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54" w:rsidRDefault="00433354" w:rsidP="00433354">
      <w:pPr>
        <w:ind w:firstLine="2198"/>
      </w:pPr>
      <w:bookmarkStart w:id="0" w:name="_GoBack"/>
      <w:bookmarkEnd w:id="0"/>
      <w:r>
        <w:rPr>
          <w:sz w:val="28"/>
        </w:rPr>
        <w:t>第28回中学校柔道三隅大会　開催要項</w:t>
      </w:r>
    </w:p>
    <w:p w:rsidR="00433354" w:rsidRDefault="00433354" w:rsidP="00433354">
      <w:pPr>
        <w:numPr>
          <w:ilvl w:val="0"/>
          <w:numId w:val="1"/>
        </w:numPr>
        <w:spacing w:line="280" w:lineRule="exact"/>
        <w:ind w:left="357" w:hanging="357"/>
      </w:pPr>
      <w:r>
        <w:rPr>
          <w:spacing w:val="210"/>
        </w:rPr>
        <w:t>主</w:t>
      </w:r>
      <w:r>
        <w:t>催</w:t>
      </w:r>
      <w:r>
        <w:tab/>
        <w:t>中学校柔道三隅大会実行委員会</w:t>
      </w:r>
      <w:r>
        <w:br/>
        <w:t xml:space="preserve">　　　　　　　　　　【実行委員会構成団体】</w:t>
      </w:r>
      <w:r>
        <w:br/>
        <w:t xml:space="preserve">　　　　　　　　　　　浜田市　　浜田市教育委員会　　　浜田市柔道連盟　</w:t>
      </w:r>
      <w:r>
        <w:br/>
        <w:t xml:space="preserve">　　　　　　　　　　　浜田市中学校体育連盟柔道専門部　　三隅町柔道協会</w:t>
      </w:r>
    </w:p>
    <w:p w:rsidR="00433354" w:rsidRDefault="00433354" w:rsidP="00433354">
      <w:pPr>
        <w:numPr>
          <w:ilvl w:val="0"/>
          <w:numId w:val="1"/>
        </w:numPr>
        <w:tabs>
          <w:tab w:val="left" w:pos="360"/>
        </w:tabs>
        <w:spacing w:line="280" w:lineRule="exact"/>
        <w:ind w:left="357" w:hanging="357"/>
      </w:pPr>
      <w:r>
        <w:rPr>
          <w:spacing w:val="210"/>
        </w:rPr>
        <w:t>後</w:t>
      </w:r>
      <w:r>
        <w:t xml:space="preserve">援     浜田市体育協会　浜田警察署　島根県柔道連盟　</w:t>
      </w:r>
    </w:p>
    <w:p w:rsidR="00433354" w:rsidRDefault="00433354" w:rsidP="00433354">
      <w:pPr>
        <w:spacing w:line="280" w:lineRule="exact"/>
      </w:pPr>
      <w:r>
        <w:t xml:space="preserve">　　　　　　　　　　　  島根県中学校体育連盟　浜田市三隅体育協会　　読売新聞松江支局</w:t>
      </w:r>
      <w:r>
        <w:br/>
        <w:t xml:space="preserve">            　　  山陰中央新報社　　(有)トクナガ</w:t>
      </w:r>
    </w:p>
    <w:p w:rsidR="00433354" w:rsidRDefault="00433354" w:rsidP="00433354">
      <w:pPr>
        <w:spacing w:line="280" w:lineRule="exact"/>
        <w:ind w:left="357"/>
      </w:pPr>
    </w:p>
    <w:p w:rsidR="00433354" w:rsidRDefault="00433354" w:rsidP="00433354">
      <w:pPr>
        <w:numPr>
          <w:ilvl w:val="0"/>
          <w:numId w:val="1"/>
        </w:numPr>
        <w:spacing w:line="280" w:lineRule="exact"/>
      </w:pPr>
      <w:r>
        <w:rPr>
          <w:spacing w:val="210"/>
        </w:rPr>
        <w:t>期</w:t>
      </w:r>
      <w:r>
        <w:t>日</w:t>
      </w:r>
      <w:r>
        <w:tab/>
        <w:t>平成30年1月28日（日）</w:t>
      </w:r>
    </w:p>
    <w:p w:rsidR="00433354" w:rsidRDefault="00433354" w:rsidP="00433354">
      <w:pPr>
        <w:spacing w:line="280" w:lineRule="exact"/>
        <w:ind w:left="1678" w:firstLine="482"/>
      </w:pPr>
      <w:r>
        <w:rPr>
          <w:spacing w:val="210"/>
        </w:rPr>
        <w:t>受</w:t>
      </w:r>
      <w:r>
        <w:t>付　７：３０～８：１５</w:t>
      </w:r>
    </w:p>
    <w:p w:rsidR="00433354" w:rsidRDefault="00433354" w:rsidP="00433354">
      <w:pPr>
        <w:spacing w:line="280" w:lineRule="exact"/>
        <w:ind w:left="1678" w:firstLine="482"/>
      </w:pPr>
      <w:r>
        <w:t>監督会議　８：１５～８：３０</w:t>
      </w:r>
    </w:p>
    <w:p w:rsidR="00433354" w:rsidRDefault="00433354" w:rsidP="00433354">
      <w:pPr>
        <w:spacing w:line="280" w:lineRule="exact"/>
        <w:ind w:left="1678" w:firstLine="482"/>
      </w:pPr>
      <w:r>
        <w:rPr>
          <w:spacing w:val="52"/>
        </w:rPr>
        <w:t>開会</w:t>
      </w:r>
      <w:r>
        <w:rPr>
          <w:spacing w:val="1"/>
        </w:rPr>
        <w:t>式</w:t>
      </w:r>
      <w:r>
        <w:t xml:space="preserve">　８：４０～９：００</w:t>
      </w:r>
    </w:p>
    <w:p w:rsidR="00433354" w:rsidRDefault="00433354" w:rsidP="00433354">
      <w:pPr>
        <w:spacing w:line="280" w:lineRule="exact"/>
        <w:ind w:left="1678" w:firstLine="482"/>
      </w:pPr>
      <w:r>
        <w:t>試合開始　９：００～１６：３０　終了予定</w:t>
      </w:r>
    </w:p>
    <w:p w:rsidR="00433354" w:rsidRDefault="00433354" w:rsidP="00433354">
      <w:pPr>
        <w:numPr>
          <w:ilvl w:val="0"/>
          <w:numId w:val="1"/>
        </w:numPr>
        <w:spacing w:line="280" w:lineRule="exact"/>
      </w:pPr>
      <w:r>
        <w:rPr>
          <w:spacing w:val="210"/>
        </w:rPr>
        <w:t>会</w:t>
      </w:r>
      <w:r>
        <w:t>場</w:t>
      </w:r>
      <w:r>
        <w:tab/>
        <w:t>浜田市立三隅中学校　体育館</w:t>
      </w:r>
    </w:p>
    <w:p w:rsidR="00433354" w:rsidRDefault="00433354" w:rsidP="00433354">
      <w:pPr>
        <w:spacing w:line="280" w:lineRule="exact"/>
        <w:ind w:left="1050" w:firstLine="817"/>
      </w:pPr>
      <w:r>
        <w:t>〒６９９－３２２５</w:t>
      </w:r>
    </w:p>
    <w:p w:rsidR="00433354" w:rsidRDefault="00433354" w:rsidP="00433354">
      <w:pPr>
        <w:spacing w:line="280" w:lineRule="exact"/>
        <w:ind w:left="1680" w:firstLine="466"/>
      </w:pPr>
      <w:r>
        <w:t>島根県浜田市三隅町古市場１９９１</w:t>
      </w:r>
    </w:p>
    <w:p w:rsidR="00433354" w:rsidRDefault="00433354" w:rsidP="00433354">
      <w:pPr>
        <w:spacing w:line="280" w:lineRule="exact"/>
        <w:ind w:left="1470" w:firstLine="1196"/>
      </w:pPr>
      <w:r>
        <w:t>TEL（０８５５）３２－００６２</w:t>
      </w:r>
    </w:p>
    <w:p w:rsidR="00433354" w:rsidRDefault="00433354" w:rsidP="00433354">
      <w:pPr>
        <w:spacing w:line="280" w:lineRule="exact"/>
        <w:ind w:left="1860" w:firstLine="839"/>
      </w:pPr>
      <w:r>
        <w:t>FAX（０８５５）３２－０１６4</w:t>
      </w:r>
    </w:p>
    <w:p w:rsidR="00433354" w:rsidRDefault="00433354" w:rsidP="00433354">
      <w:pPr>
        <w:numPr>
          <w:ilvl w:val="0"/>
          <w:numId w:val="1"/>
        </w:numPr>
        <w:spacing w:line="280" w:lineRule="exact"/>
      </w:pPr>
      <w:r>
        <w:t>参加区分</w:t>
      </w:r>
      <w:r>
        <w:tab/>
        <w:t>（１）団体戦（１・２年生）</w:t>
      </w:r>
    </w:p>
    <w:p w:rsidR="00433354" w:rsidRDefault="00433354" w:rsidP="00433354">
      <w:pPr>
        <w:spacing w:line="280" w:lineRule="exact"/>
        <w:ind w:firstLine="2044"/>
      </w:pPr>
      <w:r>
        <w:t>・男子団体の部　・・・　１チーム（選手5名・交代選手2名　合計7名）</w:t>
      </w:r>
    </w:p>
    <w:p w:rsidR="00433354" w:rsidRDefault="00433354" w:rsidP="00433354">
      <w:pPr>
        <w:spacing w:line="280" w:lineRule="exact"/>
        <w:ind w:firstLine="2044"/>
      </w:pPr>
      <w:r>
        <w:t>・女子団体の部　・・・　１チーム（選手3名・交代選手2名　合計5名）</w:t>
      </w:r>
    </w:p>
    <w:p w:rsidR="00433354" w:rsidRDefault="00433354" w:rsidP="00433354">
      <w:pPr>
        <w:spacing w:line="280" w:lineRule="exact"/>
        <w:ind w:left="1438" w:firstLine="242"/>
      </w:pPr>
      <w:r>
        <w:t>（２）個人戦（１・２年生）</w:t>
      </w:r>
    </w:p>
    <w:p w:rsidR="00433354" w:rsidRDefault="00433354" w:rsidP="00433354">
      <w:pPr>
        <w:spacing w:line="280" w:lineRule="exact"/>
        <w:ind w:left="1680" w:firstLine="480"/>
      </w:pPr>
      <w:r>
        <w:t>・男子の部　・・・　次の8階級とし、各階級3名以内とする。</w:t>
      </w:r>
    </w:p>
    <w:p w:rsidR="00433354" w:rsidRDefault="00433354" w:rsidP="00433354">
      <w:pPr>
        <w:spacing w:line="280" w:lineRule="exact"/>
        <w:ind w:left="1678" w:firstLine="839"/>
      </w:pPr>
      <w:r>
        <w:rPr>
          <w:rFonts w:cs="ＭＳ Ｐ明朝"/>
        </w:rPr>
        <w:t>○</w:t>
      </w:r>
      <w:r>
        <w:t>50kg級（50ｋｇ以下）</w:t>
      </w:r>
      <w:r>
        <w:tab/>
        <w:t xml:space="preserve">　</w:t>
      </w:r>
      <w:r>
        <w:tab/>
        <w:t>○55kg級（50ｋｇ超～55ｋｇ以下）</w:t>
      </w:r>
    </w:p>
    <w:p w:rsidR="00433354" w:rsidRDefault="00433354" w:rsidP="00433354">
      <w:pPr>
        <w:spacing w:line="280" w:lineRule="exact"/>
        <w:ind w:left="1678" w:firstLine="839"/>
      </w:pPr>
      <w:r>
        <w:rPr>
          <w:rFonts w:cs="ＭＳ Ｐ明朝"/>
        </w:rPr>
        <w:t>○</w:t>
      </w:r>
      <w:r>
        <w:t>60kg級（55ｋｇ超～60ｋｇ以下）</w:t>
      </w:r>
      <w:r>
        <w:tab/>
        <w:t>○66kg級（60ｋｇ超～66ｋｇ以下）</w:t>
      </w:r>
    </w:p>
    <w:p w:rsidR="00433354" w:rsidRDefault="00433354" w:rsidP="00433354">
      <w:pPr>
        <w:spacing w:line="280" w:lineRule="exact"/>
        <w:ind w:left="1678" w:firstLine="839"/>
      </w:pPr>
      <w:r>
        <w:rPr>
          <w:rFonts w:cs="ＭＳ Ｐ明朝"/>
        </w:rPr>
        <w:t>○</w:t>
      </w:r>
      <w:r>
        <w:t>73kg級（66ｋｇ超～73ｋｇ以下）</w:t>
      </w:r>
      <w:r>
        <w:tab/>
        <w:t>○81kg級（73ｋｇ超～81ｋｇ以下）</w:t>
      </w:r>
    </w:p>
    <w:p w:rsidR="00433354" w:rsidRDefault="00433354" w:rsidP="00433354">
      <w:pPr>
        <w:spacing w:line="280" w:lineRule="exact"/>
        <w:ind w:left="1678" w:firstLine="839"/>
      </w:pPr>
      <w:r>
        <w:rPr>
          <w:rFonts w:cs="ＭＳ Ｐ明朝"/>
        </w:rPr>
        <w:t>○</w:t>
      </w:r>
      <w:r>
        <w:t>90kg級（81ｋｇ超～90ｋｇ以下）</w:t>
      </w:r>
      <w:r>
        <w:tab/>
        <w:t>○90kg超級（90ｋｇ超～）</w:t>
      </w:r>
    </w:p>
    <w:p w:rsidR="00433354" w:rsidRDefault="00433354" w:rsidP="00433354">
      <w:pPr>
        <w:spacing w:line="280" w:lineRule="exact"/>
        <w:ind w:left="1794" w:firstLine="307"/>
      </w:pPr>
      <w:r>
        <w:t>・女子の部　・・・　次の8階級とし、各階級3名以内とする。</w:t>
      </w:r>
    </w:p>
    <w:p w:rsidR="00433354" w:rsidRDefault="00433354" w:rsidP="00433354">
      <w:pPr>
        <w:spacing w:line="280" w:lineRule="exact"/>
        <w:ind w:left="1680" w:firstLine="840"/>
      </w:pPr>
      <w:r>
        <w:rPr>
          <w:rFonts w:cs="ＭＳ Ｐ明朝"/>
        </w:rPr>
        <w:t>○</w:t>
      </w:r>
      <w:r>
        <w:t>40kg級（40ｋｇ以下）</w:t>
      </w:r>
      <w:r>
        <w:tab/>
        <w:t xml:space="preserve">　</w:t>
      </w:r>
      <w:r>
        <w:tab/>
        <w:t>○44kg級（40ｋｇ超～44ｋｇ以下）</w:t>
      </w:r>
    </w:p>
    <w:p w:rsidR="00433354" w:rsidRDefault="00433354" w:rsidP="00433354">
      <w:pPr>
        <w:spacing w:line="280" w:lineRule="exact"/>
        <w:ind w:left="1680" w:firstLine="840"/>
      </w:pPr>
      <w:r>
        <w:rPr>
          <w:rFonts w:cs="ＭＳ Ｐ明朝"/>
        </w:rPr>
        <w:t>○</w:t>
      </w:r>
      <w:r>
        <w:t>48kg級（44ｋｇ超～48ｋｇ以下）</w:t>
      </w:r>
      <w:r>
        <w:tab/>
        <w:t>○52kg級（48ｋｇ超～52ｋｇ以下）</w:t>
      </w:r>
    </w:p>
    <w:p w:rsidR="00433354" w:rsidRDefault="00433354" w:rsidP="00433354">
      <w:pPr>
        <w:spacing w:line="280" w:lineRule="exact"/>
        <w:ind w:left="1680" w:firstLine="840"/>
      </w:pPr>
      <w:r>
        <w:rPr>
          <w:rFonts w:cs="ＭＳ Ｐ明朝"/>
        </w:rPr>
        <w:t>○</w:t>
      </w:r>
      <w:r>
        <w:t>57kg級（52ｋｇ超～57ｋｇ以下）</w:t>
      </w:r>
      <w:r>
        <w:tab/>
        <w:t>○63kg級（57ｋｇ超～63ｋｇ以下）</w:t>
      </w:r>
    </w:p>
    <w:p w:rsidR="00433354" w:rsidRDefault="00433354" w:rsidP="00433354">
      <w:pPr>
        <w:spacing w:line="280" w:lineRule="exact"/>
        <w:ind w:left="2518"/>
      </w:pPr>
      <w:r>
        <w:rPr>
          <w:rFonts w:cs="ＭＳ Ｐ明朝"/>
        </w:rPr>
        <w:t>○</w:t>
      </w:r>
      <w:r>
        <w:t>70kg級（63ｋｇ超～70ｋｇ以下）</w:t>
      </w:r>
      <w:r>
        <w:tab/>
        <w:t>○70kg超級（70ｋｇ超～）</w:t>
      </w:r>
    </w:p>
    <w:p w:rsidR="00433354" w:rsidRDefault="00433354" w:rsidP="00433354">
      <w:pPr>
        <w:spacing w:line="280" w:lineRule="exact"/>
        <w:ind w:left="2044" w:hanging="2044"/>
        <w:jc w:val="left"/>
        <w:textAlignment w:val="baseline"/>
      </w:pPr>
      <w:r>
        <w:t xml:space="preserve">６．競技規則    </w:t>
      </w:r>
      <w:r>
        <w:rPr>
          <w:rFonts w:cs="ＭＳ Ｐ明朝"/>
        </w:rPr>
        <w:t xml:space="preserve">  </w:t>
      </w:r>
      <w:r>
        <w:rPr>
          <w:rFonts w:cs="ＭＳ 明朝"/>
          <w:szCs w:val="21"/>
        </w:rPr>
        <w:t xml:space="preserve">(1) </w:t>
      </w:r>
      <w:r>
        <w:rPr>
          <w:rFonts w:cs="ＭＳ 明朝"/>
          <w:szCs w:val="21"/>
          <w:u w:val="single"/>
        </w:rPr>
        <w:t>国際柔道連盟審判規定（2017-2020）</w:t>
      </w:r>
      <w:r>
        <w:rPr>
          <w:rFonts w:cs="ＭＳ 明朝"/>
          <w:szCs w:val="21"/>
        </w:rPr>
        <w:t>・国内における「少年大会特別規定」による。</w:t>
      </w:r>
    </w:p>
    <w:p w:rsidR="00433354" w:rsidRDefault="00433354" w:rsidP="00433354">
      <w:pPr>
        <w:spacing w:line="280" w:lineRule="exact"/>
        <w:ind w:left="2078" w:hanging="2078"/>
        <w:jc w:val="left"/>
        <w:textAlignment w:val="baseline"/>
      </w:pPr>
      <w:r>
        <w:rPr>
          <w:rFonts w:cs="ＭＳ 明朝"/>
          <w:szCs w:val="21"/>
        </w:rPr>
        <w:t xml:space="preserve">　　　　　　　　　　　　 (2)</w:t>
      </w:r>
      <w:r>
        <w:rPr>
          <w:rFonts w:ascii="ＭＳ 明朝" w:hAnsi="ＭＳ 明朝" w:cs="ＭＳ 明朝"/>
          <w:szCs w:val="21"/>
        </w:rPr>
        <w:t xml:space="preserve"> </w:t>
      </w:r>
      <w:r>
        <w:rPr>
          <w:rFonts w:ascii="ＭＳ 明朝" w:hAnsi="ＭＳ 明朝" w:cs="ＭＳ ゴシック"/>
          <w:szCs w:val="21"/>
        </w:rPr>
        <w:t>個人戦は男子、女子ともに３分間とする。判定基準は「技有」からとする。ゴールデンスコアは無制限とする。</w:t>
      </w:r>
    </w:p>
    <w:p w:rsidR="00433354" w:rsidRDefault="00433354" w:rsidP="00433354">
      <w:pPr>
        <w:spacing w:line="280" w:lineRule="exact"/>
        <w:ind w:left="1960" w:hanging="102"/>
        <w:jc w:val="left"/>
        <w:textAlignment w:val="baseline"/>
      </w:pPr>
      <w:r>
        <w:rPr>
          <w:rFonts w:cs="ＭＳ Ｐ明朝"/>
          <w:szCs w:val="21"/>
        </w:rPr>
        <w:t>①</w:t>
      </w:r>
      <w:r>
        <w:rPr>
          <w:rFonts w:cs="ＭＳ ゴシック"/>
          <w:szCs w:val="21"/>
        </w:rPr>
        <w:t>規定試合時間が終了した時点で、試合両者にスコアがない場合、もしくはスコアが同等である場合、「指導」の有無にかかわらず、その試合はゴールデンスコアに突入する。</w:t>
      </w:r>
    </w:p>
    <w:p w:rsidR="00433354" w:rsidRDefault="00433354" w:rsidP="00433354">
      <w:pPr>
        <w:spacing w:line="280" w:lineRule="exact"/>
        <w:ind w:left="1931" w:hanging="102"/>
        <w:jc w:val="left"/>
        <w:textAlignment w:val="baseline"/>
      </w:pPr>
      <w:r>
        <w:rPr>
          <w:rFonts w:cs="ＭＳ Ｐ明朝"/>
          <w:szCs w:val="21"/>
        </w:rPr>
        <w:t>②</w:t>
      </w:r>
      <w:r>
        <w:rPr>
          <w:rFonts w:cs="ＭＳ ゴシック"/>
          <w:szCs w:val="21"/>
        </w:rPr>
        <w:t>ゴールデンスコアに入る前の規定試合時間内に与えられたスコア、ならびに罰則は、引き続きスコアボードに反映される。スコアが与えられた場合、または「指導」を与えられた選手が相手より多くの「指導」を受けたことになる場合、その試合は終了する。</w:t>
      </w:r>
    </w:p>
    <w:p w:rsidR="00433354" w:rsidRDefault="00433354" w:rsidP="00433354">
      <w:pPr>
        <w:spacing w:line="280" w:lineRule="exact"/>
        <w:ind w:left="2044" w:hanging="307"/>
        <w:jc w:val="left"/>
        <w:textAlignment w:val="baseline"/>
      </w:pPr>
      <w:r>
        <w:rPr>
          <w:rFonts w:cs="ＭＳ 明朝"/>
          <w:szCs w:val="21"/>
        </w:rPr>
        <w:t>(3)</w:t>
      </w:r>
      <w:r>
        <w:rPr>
          <w:rFonts w:cs="ＭＳ ゴシック"/>
          <w:szCs w:val="21"/>
        </w:rPr>
        <w:t xml:space="preserve"> 団体戦は男子、女子ともに予選リーグ2分間、決勝トーナメント３分間とする。判定基準には、「僅差」を取り入れ、その内容に満たない場合は「引き分け」とする。「僅差」とは、スコアがない場合、又は同等の場合に「指導」差が２以上あったとき、少ない選手を「僅差」による優勢勝ちとする。１差であれば「引き分け」とする。優劣の成り立ちは以下のようになる。</w:t>
      </w:r>
    </w:p>
    <w:p w:rsidR="00433354" w:rsidRDefault="00433354" w:rsidP="00433354">
      <w:pPr>
        <w:spacing w:line="280" w:lineRule="exact"/>
        <w:jc w:val="left"/>
        <w:textAlignment w:val="baseline"/>
      </w:pPr>
      <w:r>
        <w:rPr>
          <w:rFonts w:cs="ＭＳ ゴシック"/>
          <w:szCs w:val="21"/>
        </w:rPr>
        <w:t xml:space="preserve">　　　　　　　　　　　　　　　　</w:t>
      </w:r>
      <w:r>
        <w:rPr>
          <w:rFonts w:cs="HG創英角ﾎﾟｯﾌﾟ体"/>
          <w:b/>
          <w:spacing w:val="-2"/>
          <w:szCs w:val="21"/>
          <w:bdr w:val="single" w:sz="4" w:space="0" w:color="000001"/>
        </w:rPr>
        <w:t xml:space="preserve"> </w:t>
      </w:r>
      <w:r>
        <w:rPr>
          <w:rFonts w:cs="HG創英角ﾎﾟｯﾌﾟ体"/>
          <w:b/>
          <w:szCs w:val="21"/>
          <w:bdr w:val="single" w:sz="4" w:space="0" w:color="000001"/>
        </w:rPr>
        <w:t>「一本」「反則勝ち</w:t>
      </w:r>
      <w:r>
        <w:rPr>
          <w:rFonts w:cs="HG創英角ﾎﾟｯﾌﾟ体"/>
          <w:b/>
          <w:spacing w:val="2"/>
          <w:szCs w:val="21"/>
          <w:bdr w:val="single" w:sz="4" w:space="0" w:color="000001"/>
        </w:rPr>
        <w:t>」＞「技有」＞「指導」の差が２以上（「僅差」）</w:t>
      </w:r>
    </w:p>
    <w:p w:rsidR="00433354" w:rsidRDefault="00433354" w:rsidP="00433354">
      <w:pPr>
        <w:spacing w:line="280" w:lineRule="exact"/>
        <w:ind w:left="2044" w:hanging="613"/>
        <w:textAlignment w:val="baseline"/>
      </w:pPr>
      <w:r>
        <w:rPr>
          <w:rFonts w:cs="ＭＳ ゴシック"/>
          <w:szCs w:val="21"/>
        </w:rPr>
        <w:t xml:space="preserve">　　(4) チーム編成は男女とも体重の重いものを大将とし、以下順次体重順とする。交代の選手と入れ替えた場合においても、同様に体重順とする。試合毎の選手位置の入れ替え及び一度退いた選手の再出場は認めない。</w:t>
      </w:r>
    </w:p>
    <w:p w:rsidR="00433354" w:rsidRDefault="00433354" w:rsidP="00433354">
      <w:pPr>
        <w:spacing w:line="280" w:lineRule="exact"/>
        <w:ind w:left="1840" w:hanging="409"/>
        <w:textAlignment w:val="baseline"/>
      </w:pPr>
      <w:r>
        <w:rPr>
          <w:rFonts w:cs="ＭＳ ゴシック"/>
          <w:szCs w:val="21"/>
        </w:rPr>
        <w:t xml:space="preserve">　　  ※ 選手変更は、基本的に試合開始までに所定の場所にて受け付ける。　</w:t>
      </w:r>
    </w:p>
    <w:p w:rsidR="00433354" w:rsidRDefault="00433354" w:rsidP="00433354">
      <w:pPr>
        <w:spacing w:line="280" w:lineRule="exact"/>
        <w:jc w:val="left"/>
        <w:textAlignment w:val="baseline"/>
      </w:pPr>
      <w:r>
        <w:rPr>
          <w:rFonts w:cs="ＭＳ Ｐ明朝"/>
          <w:szCs w:val="21"/>
        </w:rPr>
        <w:t xml:space="preserve">                </w:t>
      </w:r>
      <w:r>
        <w:rPr>
          <w:rFonts w:cs="ＭＳ 明朝"/>
          <w:szCs w:val="21"/>
        </w:rPr>
        <w:t>(5) 有段者は黒帯を用いること。（講道館から正式に証書が交付されている者）</w:t>
      </w:r>
    </w:p>
    <w:p w:rsidR="00433354" w:rsidRDefault="00433354" w:rsidP="00433354">
      <w:pPr>
        <w:spacing w:line="280" w:lineRule="exact"/>
        <w:jc w:val="left"/>
        <w:textAlignment w:val="baseline"/>
      </w:pPr>
      <w:r>
        <w:rPr>
          <w:rFonts w:cs="ＭＳ 明朝"/>
          <w:szCs w:val="21"/>
        </w:rPr>
        <w:t xml:space="preserve">　　　　　　　　　　　</w:t>
      </w:r>
    </w:p>
    <w:p w:rsidR="00433354" w:rsidRDefault="00433354" w:rsidP="00433354">
      <w:pPr>
        <w:spacing w:line="280" w:lineRule="exact"/>
        <w:ind w:firstLine="1560"/>
        <w:jc w:val="left"/>
        <w:textAlignment w:val="baseline"/>
        <w:rPr>
          <w:rFonts w:cs="ＭＳ 明朝"/>
          <w:szCs w:val="21"/>
        </w:rPr>
      </w:pPr>
    </w:p>
    <w:p w:rsidR="00433354" w:rsidRDefault="00433354" w:rsidP="00433354">
      <w:pPr>
        <w:spacing w:line="280" w:lineRule="exact"/>
        <w:ind w:firstLine="1985"/>
        <w:jc w:val="left"/>
        <w:textAlignment w:val="baseline"/>
      </w:pPr>
      <w:r>
        <w:rPr>
          <w:rFonts w:cs="ＭＳ 明朝"/>
          <w:szCs w:val="21"/>
        </w:rPr>
        <w:lastRenderedPageBreak/>
        <w:t xml:space="preserve">　(6) 柔道衣に規定のゼッケン（学校名、名字入り）を縫い付けて出場すること。</w:t>
      </w:r>
    </w:p>
    <w:p w:rsidR="00433354" w:rsidRDefault="00433354" w:rsidP="00433354">
      <w:pPr>
        <w:spacing w:line="280" w:lineRule="exact"/>
        <w:ind w:firstLine="2248"/>
        <w:jc w:val="left"/>
        <w:textAlignment w:val="baseline"/>
        <w:rPr>
          <w:rFonts w:cs="ＭＳ Ｐ明朝"/>
          <w:szCs w:val="21"/>
        </w:rPr>
      </w:pPr>
      <w:r>
        <w:rPr>
          <w:rFonts w:cs="ＭＳ Ｐ明朝"/>
          <w:szCs w:val="21"/>
        </w:rPr>
        <w:t>①</w:t>
      </w:r>
      <w:r>
        <w:rPr>
          <w:rFonts w:cs="ＭＳ 明朝"/>
          <w:szCs w:val="21"/>
        </w:rPr>
        <w:t>布地は白地（晒、</w:t>
      </w:r>
      <w:r>
        <w:rPr>
          <w:rFonts w:cs="ＭＳ Ｐ明朝"/>
          <w:szCs w:val="21"/>
        </w:rPr>
        <w:t xml:space="preserve"> </w:t>
      </w:r>
      <w:r>
        <w:rPr>
          <w:rFonts w:cs="ＭＳ 明朝"/>
          <w:szCs w:val="21"/>
        </w:rPr>
        <w:t>太綾）</w:t>
      </w:r>
      <w:r>
        <w:rPr>
          <w:rFonts w:cs="ＭＳ Ｐ明朝"/>
          <w:szCs w:val="21"/>
        </w:rPr>
        <w:t xml:space="preserve">  </w:t>
      </w:r>
    </w:p>
    <w:p w:rsidR="00433354" w:rsidRDefault="00433354" w:rsidP="00433354">
      <w:pPr>
        <w:spacing w:line="280" w:lineRule="exact"/>
        <w:ind w:firstLine="2268"/>
        <w:jc w:val="left"/>
        <w:textAlignment w:val="baseline"/>
      </w:pPr>
      <w:r>
        <w:rPr>
          <w:rFonts w:cs="ＭＳ 明朝"/>
          <w:szCs w:val="21"/>
        </w:rPr>
        <w:t>②サイズは横</w:t>
      </w:r>
      <w:r>
        <w:rPr>
          <w:rFonts w:cs="ＭＳ Ｐ明朝"/>
          <w:szCs w:val="21"/>
        </w:rPr>
        <w:t>30</w:t>
      </w:r>
      <w:r>
        <w:rPr>
          <w:rFonts w:cs="ＭＳ 明朝"/>
          <w:szCs w:val="21"/>
        </w:rPr>
        <w:t>～</w:t>
      </w:r>
      <w:r>
        <w:rPr>
          <w:rFonts w:cs="ＭＳ Ｐ明朝"/>
          <w:szCs w:val="21"/>
        </w:rPr>
        <w:t>35cm,</w:t>
      </w:r>
      <w:r>
        <w:rPr>
          <w:rFonts w:cs="ＭＳ 明朝"/>
          <w:szCs w:val="21"/>
        </w:rPr>
        <w:t>縦</w:t>
      </w:r>
      <w:r>
        <w:rPr>
          <w:rFonts w:cs="ＭＳ Ｐ明朝"/>
          <w:szCs w:val="21"/>
        </w:rPr>
        <w:t>25</w:t>
      </w:r>
      <w:r>
        <w:rPr>
          <w:rFonts w:cs="ＭＳ 明朝"/>
          <w:szCs w:val="21"/>
        </w:rPr>
        <w:t>～</w:t>
      </w:r>
      <w:r>
        <w:rPr>
          <w:rFonts w:cs="ＭＳ Ｐ明朝"/>
          <w:szCs w:val="21"/>
        </w:rPr>
        <w:t>30cm</w:t>
      </w:r>
    </w:p>
    <w:p w:rsidR="00433354" w:rsidRDefault="00433354" w:rsidP="00433354">
      <w:pPr>
        <w:spacing w:line="280" w:lineRule="exact"/>
        <w:ind w:firstLine="2452"/>
        <w:jc w:val="left"/>
        <w:textAlignment w:val="baseline"/>
      </w:pPr>
      <w:r>
        <w:rPr>
          <w:rFonts w:cs="ＭＳ 明朝"/>
          <w:szCs w:val="21"/>
        </w:rPr>
        <w:t>・名字（姓）は上側</w:t>
      </w:r>
      <w:r>
        <w:rPr>
          <w:rFonts w:cs="ＭＳ Ｐ明朝"/>
          <w:szCs w:val="21"/>
        </w:rPr>
        <w:t xml:space="preserve"> 2/3     </w:t>
      </w:r>
      <w:r>
        <w:rPr>
          <w:rFonts w:cs="ＭＳ 明朝"/>
          <w:szCs w:val="21"/>
        </w:rPr>
        <w:t>・学校名は</w:t>
      </w:r>
      <w:r>
        <w:rPr>
          <w:rFonts w:cs="ＭＳ Ｐ明朝"/>
          <w:szCs w:val="21"/>
        </w:rPr>
        <w:t xml:space="preserve"> </w:t>
      </w:r>
      <w:r>
        <w:rPr>
          <w:rFonts w:cs="ＭＳ 明朝"/>
          <w:szCs w:val="21"/>
        </w:rPr>
        <w:t>下側</w:t>
      </w:r>
      <w:r>
        <w:rPr>
          <w:rFonts w:cs="ＭＳ Ｐ明朝"/>
          <w:szCs w:val="21"/>
        </w:rPr>
        <w:t xml:space="preserve"> 1/3</w:t>
      </w:r>
    </w:p>
    <w:p w:rsidR="00433354" w:rsidRDefault="00433354" w:rsidP="00433354">
      <w:pPr>
        <w:spacing w:line="280" w:lineRule="exact"/>
        <w:ind w:firstLine="2248"/>
        <w:textAlignment w:val="baseline"/>
        <w:rPr>
          <w:rFonts w:cs="ＭＳ 明朝"/>
          <w:szCs w:val="21"/>
        </w:rPr>
      </w:pPr>
      <w:r>
        <w:rPr>
          <w:rFonts w:cs="ＭＳ Ｐ明朝"/>
          <w:szCs w:val="21"/>
        </w:rPr>
        <w:t>③</w:t>
      </w:r>
      <w:r>
        <w:rPr>
          <w:rFonts w:cs="ＭＳ 明朝"/>
          <w:szCs w:val="21"/>
        </w:rPr>
        <w:t>書体は太字</w:t>
      </w:r>
      <w:r>
        <w:rPr>
          <w:rFonts w:cs="ＭＳ 明朝"/>
          <w:w w:val="90"/>
          <w:szCs w:val="21"/>
        </w:rPr>
        <w:t>ゴシック</w:t>
      </w:r>
      <w:r>
        <w:rPr>
          <w:rFonts w:cs="ＭＳ 明朝"/>
          <w:szCs w:val="21"/>
        </w:rPr>
        <w:t>体とする｡(明朝または楷書体でも可)</w:t>
      </w:r>
    </w:p>
    <w:p w:rsidR="00433354" w:rsidRDefault="00433354" w:rsidP="00433354">
      <w:pPr>
        <w:spacing w:line="280" w:lineRule="exact"/>
        <w:ind w:firstLine="2248"/>
        <w:textAlignment w:val="baseline"/>
      </w:pPr>
      <w:r>
        <w:rPr>
          <w:rFonts w:cs="ＭＳ 明朝"/>
          <w:szCs w:val="21"/>
        </w:rPr>
        <w:t>男子は黒色､女子は濃い赤色｡</w:t>
      </w:r>
    </w:p>
    <w:p w:rsidR="00433354" w:rsidRDefault="00433354" w:rsidP="00433354">
      <w:pPr>
        <w:spacing w:line="280" w:lineRule="exact"/>
        <w:ind w:firstLine="2248"/>
        <w:jc w:val="left"/>
        <w:textAlignment w:val="baseline"/>
        <w:rPr>
          <w:rFonts w:cs="ＭＳ 明朝"/>
          <w:szCs w:val="21"/>
        </w:rPr>
      </w:pPr>
      <w:r>
        <w:rPr>
          <w:rFonts w:cs="ＭＳ Ｐ明朝"/>
          <w:szCs w:val="21"/>
        </w:rPr>
        <w:t>④</w:t>
      </w:r>
      <w:r>
        <w:rPr>
          <w:rFonts w:cs="ＭＳ 明朝"/>
          <w:szCs w:val="21"/>
        </w:rPr>
        <w:t>縫い付け場所は襟から</w:t>
      </w:r>
      <w:r>
        <w:rPr>
          <w:rFonts w:cs="ＭＳ Ｐ明朝"/>
          <w:szCs w:val="21"/>
        </w:rPr>
        <w:t>5cm</w:t>
      </w:r>
      <w:r>
        <w:rPr>
          <w:rFonts w:cs="ＭＳ 明朝"/>
          <w:szCs w:val="21"/>
        </w:rPr>
        <w:t>～</w:t>
      </w:r>
      <w:r>
        <w:rPr>
          <w:rFonts w:cs="ＭＳ Ｐ明朝"/>
          <w:szCs w:val="21"/>
        </w:rPr>
        <w:t>10</w:t>
      </w:r>
      <w:r>
        <w:rPr>
          <w:rFonts w:cs="ＭＳ 明朝"/>
          <w:szCs w:val="21"/>
        </w:rPr>
        <w:t>㎝下部の位置で</w:t>
      </w:r>
      <w:r>
        <w:rPr>
          <w:rFonts w:cs="ＭＳ Ｐ明朝"/>
          <w:szCs w:val="21"/>
        </w:rPr>
        <w:t xml:space="preserve">, </w:t>
      </w:r>
      <w:r>
        <w:rPr>
          <w:rFonts w:cs="ＭＳ 明朝"/>
          <w:szCs w:val="21"/>
        </w:rPr>
        <w:t>周囲と対角線を強い糸で縫い付</w:t>
      </w:r>
    </w:p>
    <w:p w:rsidR="00433354" w:rsidRDefault="00433354" w:rsidP="00433354">
      <w:pPr>
        <w:spacing w:line="280" w:lineRule="exact"/>
        <w:ind w:firstLine="2248"/>
        <w:jc w:val="left"/>
        <w:textAlignment w:val="baseline"/>
      </w:pPr>
      <w:r>
        <w:rPr>
          <w:rFonts w:cs="ＭＳ 明朝"/>
          <w:szCs w:val="21"/>
        </w:rPr>
        <w:t>ける。</w:t>
      </w:r>
    </w:p>
    <w:p w:rsidR="00433354" w:rsidRDefault="00433354" w:rsidP="00433354">
      <w:pPr>
        <w:spacing w:line="280" w:lineRule="exact"/>
        <w:ind w:firstLine="2044"/>
        <w:jc w:val="left"/>
        <w:textAlignment w:val="baseline"/>
      </w:pPr>
      <w:r>
        <w:rPr>
          <w:rFonts w:cs="ＭＳ Ｐ明朝"/>
          <w:szCs w:val="21"/>
        </w:rPr>
        <w:t>※</w:t>
      </w:r>
      <w:r>
        <w:rPr>
          <w:rFonts w:cs="ＭＳ 明朝"/>
          <w:szCs w:val="21"/>
        </w:rPr>
        <w:t xml:space="preserve">（公財）全日本柔道連盟柔道衣規格に合格した柔道衣（上衣・下穿・帯）を着用すること。　　　　　　　　</w:t>
      </w:r>
    </w:p>
    <w:p w:rsidR="00433354" w:rsidRDefault="00433354" w:rsidP="00433354">
      <w:pPr>
        <w:spacing w:line="280" w:lineRule="exact"/>
        <w:ind w:left="2246"/>
        <w:jc w:val="left"/>
        <w:textAlignment w:val="baseline"/>
      </w:pPr>
      <w:r>
        <w:rPr>
          <w:rFonts w:cs="ＭＳ 明朝"/>
          <w:szCs w:val="21"/>
        </w:rPr>
        <w:t>2017年度の大会より、</w:t>
      </w:r>
      <w:r>
        <w:rPr>
          <w:rFonts w:cs="ＭＳ 明朝"/>
          <w:szCs w:val="21"/>
          <w:u w:val="single"/>
        </w:rPr>
        <w:t>IJF基準柔道着「新規格柔道衣（コントロール面・規格面）」</w:t>
      </w:r>
      <w:r>
        <w:rPr>
          <w:rFonts w:cs="ＭＳ 明朝"/>
          <w:szCs w:val="21"/>
        </w:rPr>
        <w:t>の適用が完全実施になります。</w:t>
      </w:r>
    </w:p>
    <w:p w:rsidR="00433354" w:rsidRDefault="00433354" w:rsidP="00433354">
      <w:pPr>
        <w:spacing w:line="280" w:lineRule="exact"/>
        <w:ind w:left="2246"/>
        <w:jc w:val="left"/>
        <w:textAlignment w:val="baseline"/>
      </w:pPr>
      <w:r>
        <w:rPr>
          <w:rFonts w:cs="ＭＳ 明朝"/>
          <w:szCs w:val="21"/>
        </w:rPr>
        <w:t>帯については、以下の「ＪＵラベル」、「ＩＪＦマーク」が付いているものは、「新規格柔道衣の適用大会」においても着用可能です。</w:t>
      </w:r>
    </w:p>
    <w:p w:rsidR="00433354" w:rsidRDefault="00433354" w:rsidP="00433354">
      <w:pPr>
        <w:spacing w:line="280" w:lineRule="exact"/>
        <w:ind w:left="1837" w:firstLine="204"/>
        <w:jc w:val="left"/>
        <w:textAlignment w:val="baseline"/>
      </w:pPr>
      <w:r>
        <w:rPr>
          <w:rFonts w:cs="ＭＳ 明朝"/>
          <w:szCs w:val="21"/>
        </w:rPr>
        <w:t xml:space="preserve">　・JUマーク（黒色・赤色）・IJFマーク（青色・赤色）</w:t>
      </w:r>
    </w:p>
    <w:p w:rsidR="00433354" w:rsidRDefault="00433354" w:rsidP="00433354">
      <w:pPr>
        <w:spacing w:line="280" w:lineRule="exact"/>
        <w:ind w:left="2246" w:hanging="204"/>
        <w:jc w:val="left"/>
        <w:textAlignment w:val="baseline"/>
      </w:pPr>
      <w:r>
        <w:rPr>
          <w:rFonts w:cs="ＭＳ 明朝"/>
          <w:noProof/>
          <w:szCs w:val="21"/>
        </w:rPr>
        <w:drawing>
          <wp:anchor distT="0" distB="0" distL="114935" distR="114935" simplePos="0" relativeHeight="251654656" behindDoc="1" locked="0" layoutInCell="1" allowOverlap="1">
            <wp:simplePos x="0" y="0"/>
            <wp:positionH relativeFrom="column">
              <wp:posOffset>4993005</wp:posOffset>
            </wp:positionH>
            <wp:positionV relativeFrom="paragraph">
              <wp:posOffset>386715</wp:posOffset>
            </wp:positionV>
            <wp:extent cx="1180465" cy="908685"/>
            <wp:effectExtent l="19050" t="0" r="63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31" t="-40" r="-31" b="-40"/>
                    <a:stretch>
                      <a:fillRect/>
                    </a:stretch>
                  </pic:blipFill>
                  <pic:spPr bwMode="auto">
                    <a:xfrm>
                      <a:off x="0" y="0"/>
                      <a:ext cx="1180465" cy="908685"/>
                    </a:xfrm>
                    <a:prstGeom prst="rect">
                      <a:avLst/>
                    </a:prstGeom>
                    <a:solidFill>
                      <a:srgbClr val="FFFFFF"/>
                    </a:solidFill>
                    <a:ln w="9525">
                      <a:noFill/>
                      <a:miter lim="800000"/>
                      <a:headEnd/>
                      <a:tailEnd/>
                    </a:ln>
                  </pic:spPr>
                </pic:pic>
              </a:graphicData>
            </a:graphic>
          </wp:anchor>
        </w:drawing>
      </w:r>
      <w:r>
        <w:rPr>
          <w:rFonts w:cs="ＭＳ 明朝"/>
          <w:szCs w:val="21"/>
        </w:rPr>
        <w:t>(7)女子は、上衣の下に白色又は白に近い色の半袖で無地の</w:t>
      </w:r>
      <w:r>
        <w:rPr>
          <w:rFonts w:cs="ＭＳ Ｐ明朝"/>
          <w:szCs w:val="21"/>
        </w:rPr>
        <w:t>T</w:t>
      </w:r>
      <w:r>
        <w:rPr>
          <w:rFonts w:cs="ＭＳ 明朝"/>
          <w:szCs w:val="21"/>
        </w:rPr>
        <w:t>シャツまたは半袖のレオタードを着用すること。※Ｔシャツのマーキングについては、全日本柔道連盟が定める規定（平成２５年度４月１日より施行）に準ずる。具体的には以下の通り。</w:t>
      </w:r>
    </w:p>
    <w:p w:rsidR="00433354" w:rsidRDefault="00433354" w:rsidP="00433354">
      <w:pPr>
        <w:spacing w:line="280" w:lineRule="exact"/>
        <w:ind w:left="2376" w:hanging="296"/>
        <w:jc w:val="left"/>
        <w:textAlignment w:val="baseline"/>
      </w:pPr>
      <w:r>
        <w:rPr>
          <w:rFonts w:cs="ＭＳ Ｐ明朝"/>
          <w:szCs w:val="21"/>
        </w:rPr>
        <w:t xml:space="preserve">① </w:t>
      </w:r>
      <w:r>
        <w:rPr>
          <w:rFonts w:cs="ＭＳ 明朝"/>
          <w:szCs w:val="21"/>
        </w:rPr>
        <w:t>色は白、半袖、丸首であること。</w:t>
      </w:r>
    </w:p>
    <w:p w:rsidR="00433354" w:rsidRDefault="00433354" w:rsidP="00433354">
      <w:pPr>
        <w:spacing w:line="280" w:lineRule="exact"/>
        <w:ind w:left="2376" w:hanging="296"/>
        <w:jc w:val="left"/>
        <w:textAlignment w:val="baseline"/>
      </w:pPr>
      <w:r>
        <w:rPr>
          <w:rFonts w:cs="ＭＳ Ｐ明朝"/>
          <w:szCs w:val="21"/>
        </w:rPr>
        <w:t xml:space="preserve">② </w:t>
      </w:r>
      <w:r>
        <w:rPr>
          <w:rFonts w:cs="ＭＳ 明朝"/>
          <w:szCs w:val="21"/>
        </w:rPr>
        <w:t>製造業者マークは、最大20cm</w:t>
      </w:r>
      <w:r>
        <w:rPr>
          <w:rFonts w:cs="ＭＳ 明朝"/>
          <w:szCs w:val="21"/>
          <w:vertAlign w:val="superscript"/>
        </w:rPr>
        <w:t>2</w:t>
      </w:r>
      <w:r>
        <w:rPr>
          <w:rFonts w:cs="ＭＳ 明朝"/>
          <w:szCs w:val="21"/>
        </w:rPr>
        <w:t>のサイズであれば認められる。柔道衣を着用した際に製造業者マークが見えてはならな</w:t>
      </w:r>
      <w:r>
        <w:rPr>
          <w:rFonts w:cs="ＭＳ 明朝" w:hint="eastAsia"/>
          <w:szCs w:val="21"/>
        </w:rPr>
        <w:t>い。</w:t>
      </w:r>
    </w:p>
    <w:p w:rsidR="00433354" w:rsidRDefault="00433354" w:rsidP="00433354">
      <w:pPr>
        <w:spacing w:line="280" w:lineRule="exact"/>
        <w:ind w:left="2376" w:hanging="296"/>
        <w:jc w:val="left"/>
        <w:textAlignment w:val="baseline"/>
      </w:pPr>
      <w:r>
        <w:rPr>
          <w:rFonts w:cs="ＭＳ Ｐ明朝"/>
          <w:szCs w:val="21"/>
        </w:rPr>
        <w:t xml:space="preserve">③ </w:t>
      </w:r>
      <w:r>
        <w:rPr>
          <w:rFonts w:cs="ＭＳ 明朝"/>
          <w:szCs w:val="21"/>
        </w:rPr>
        <w:t>正式な国家、NOC、もしくはIJF加盟連盟のエンブレムを左胸に固定してつけることは認められる。大きさは最大100cm</w:t>
      </w:r>
      <w:r>
        <w:rPr>
          <w:rFonts w:cs="ＭＳ 明朝"/>
          <w:szCs w:val="21"/>
          <w:vertAlign w:val="superscript"/>
        </w:rPr>
        <w:t>2</w:t>
      </w:r>
      <w:r>
        <w:rPr>
          <w:rFonts w:cs="ＭＳ 明朝"/>
          <w:szCs w:val="21"/>
        </w:rPr>
        <w:t>とする。</w:t>
      </w:r>
    </w:p>
    <w:p w:rsidR="00433354" w:rsidRDefault="00DD40E7" w:rsidP="00433354">
      <w:pPr>
        <w:spacing w:line="280" w:lineRule="exact"/>
        <w:ind w:left="2376" w:hanging="296"/>
        <w:jc w:val="left"/>
        <w:textAlignment w:val="baseline"/>
      </w:pPr>
      <w:r>
        <w:rPr>
          <w:rFonts w:cs="ＭＳ Ｐ明朝"/>
          <w:noProof/>
          <w:szCs w:val="21"/>
        </w:rPr>
        <mc:AlternateContent>
          <mc:Choice Requires="wps">
            <w:drawing>
              <wp:anchor distT="72390" distB="72390" distL="72390" distR="72390" simplePos="0" relativeHeight="251658752" behindDoc="0" locked="0" layoutInCell="1" allowOverlap="1">
                <wp:simplePos x="0" y="0"/>
                <wp:positionH relativeFrom="column">
                  <wp:posOffset>5535295</wp:posOffset>
                </wp:positionH>
                <wp:positionV relativeFrom="paragraph">
                  <wp:posOffset>463550</wp:posOffset>
                </wp:positionV>
                <wp:extent cx="600075" cy="255905"/>
                <wp:effectExtent l="0" t="127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354" w:rsidRDefault="00433354" w:rsidP="00433354">
                            <w:r>
                              <w:rPr>
                                <w:rFonts w:cs="ＭＳ Ｐ明朝"/>
                                <w:color w:val="auto"/>
                              </w:rPr>
                              <w:t>○○</w:t>
                            </w:r>
                            <w:r>
                              <w:rPr>
                                <w:color w:val="auto"/>
                              </w:rPr>
                              <w:t>中</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5.85pt;margin-top:36.5pt;width:47.25pt;height:20.1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0Mgg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" stroked="f">
                <v:textbox inset="7.25pt,3.65pt,7.25pt,3.65pt">
                  <w:txbxContent>
                    <w:p w:rsidR="00433354" w:rsidRDefault="00433354" w:rsidP="00433354">
                      <w:r>
                        <w:rPr>
                          <w:rFonts w:cs="ＭＳ Ｐ明朝"/>
                          <w:color w:val="auto"/>
                        </w:rPr>
                        <w:t>○○</w:t>
                      </w:r>
                      <w:r>
                        <w:rPr>
                          <w:color w:val="auto"/>
                        </w:rPr>
                        <w:t>中</w:t>
                      </w:r>
                    </w:p>
                  </w:txbxContent>
                </v:textbox>
              </v:shape>
            </w:pict>
          </mc:Fallback>
        </mc:AlternateContent>
      </w:r>
      <w:r>
        <w:rPr>
          <w:rFonts w:cs="ＭＳ Ｐ明朝"/>
          <w:noProof/>
          <w:szCs w:val="21"/>
        </w:rPr>
        <mc:AlternateContent>
          <mc:Choice Requires="wps">
            <w:drawing>
              <wp:anchor distT="72390" distB="72390" distL="72390" distR="72390" simplePos="0" relativeHeight="251657728" behindDoc="0" locked="0" layoutInCell="1" allowOverlap="1">
                <wp:simplePos x="0" y="0"/>
                <wp:positionH relativeFrom="column">
                  <wp:posOffset>5526405</wp:posOffset>
                </wp:positionH>
                <wp:positionV relativeFrom="paragraph">
                  <wp:posOffset>234950</wp:posOffset>
                </wp:positionV>
                <wp:extent cx="636270" cy="299720"/>
                <wp:effectExtent l="0" t="1270" r="381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354" w:rsidRDefault="00433354" w:rsidP="00433354">
                            <w:r>
                              <w:rPr>
                                <w:color w:val="auto"/>
                              </w:rPr>
                              <w:t>苗字　字</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5.15pt;margin-top:18.5pt;width:50.1pt;height:23.6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MhgIAABU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" stroked="f">
                <v:textbox inset="7.25pt,3.65pt,7.25pt,3.65pt">
                  <w:txbxContent>
                    <w:p w:rsidR="00433354" w:rsidRDefault="00433354" w:rsidP="00433354">
                      <w:r>
                        <w:rPr>
                          <w:color w:val="auto"/>
                        </w:rPr>
                        <w:t>苗字　字</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5"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5E40" id="AutoShape 8"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mu8gIAAN4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5526405</wp:posOffset>
                </wp:positionH>
                <wp:positionV relativeFrom="paragraph">
                  <wp:posOffset>100965</wp:posOffset>
                </wp:positionV>
                <wp:extent cx="636270" cy="299720"/>
                <wp:effectExtent l="0" t="635" r="3810" b="4445"/>
                <wp:wrapNone/>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99720"/>
                        </a:xfrm>
                        <a:custGeom>
                          <a:avLst/>
                          <a:gdLst>
                            <a:gd name="G0" fmla="*/ 1003 1 2"/>
                            <a:gd name="G1" fmla="*/ 473 1 2"/>
                            <a:gd name="G2" fmla="+- 473 0 0"/>
                            <a:gd name="G3" fmla="+- 1003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7C056392" id="Frame1" o:spid="_x0000_s1026" style="position:absolute;left:0;text-align:left;margin-left:435.15pt;margin-top:7.95pt;width:50.1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" path="m,l,,,,,xe" filled="f" stroked="f" strokecolor="#3465a4">
                <v:path o:connecttype="custom" o:connectlocs="636270,149860;318135,299720;0,149860;318135,0" o:connectangles="0,90,180,270" textboxrect="0,0,636270,299720"/>
              </v:shape>
            </w:pict>
          </mc:Fallback>
        </mc:AlternateContent>
      </w:r>
      <w:r w:rsidR="00433354">
        <w:rPr>
          <w:rFonts w:cs="ＭＳ 明朝"/>
          <w:szCs w:val="21"/>
        </w:rPr>
        <w:t>④ 所属名称もしくは、所属を表すエンブレムを左胸に固定してつけることは認められる。大きさは最大100cm</w:t>
      </w:r>
      <w:r w:rsidR="00433354">
        <w:rPr>
          <w:rFonts w:cs="ＭＳ 明朝"/>
          <w:szCs w:val="21"/>
          <w:vertAlign w:val="superscript"/>
        </w:rPr>
        <w:t>2</w:t>
      </w:r>
      <w:r w:rsidR="00433354">
        <w:rPr>
          <w:rFonts w:cs="ＭＳ 明朝"/>
          <w:szCs w:val="21"/>
        </w:rPr>
        <w:t>とする。</w:t>
      </w:r>
    </w:p>
    <w:p w:rsidR="00433354" w:rsidRDefault="00DD40E7" w:rsidP="00433354">
      <w:pPr>
        <w:spacing w:line="280" w:lineRule="exact"/>
        <w:ind w:left="2225" w:hanging="147"/>
        <w:jc w:val="left"/>
        <w:textAlignment w:val="baseline"/>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47D8" id="AutoShape 7" o:spid="_x0000_s1026" style="position:absolute;left:0;text-align:left;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hX9wIAAN4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DU1AhX9wIA&#10;AN4GAAAOAAAAAAAAAAAAAAAAAC4CAABkcnMvZTJvRG9jLnhtbFBLAQItABQABgAIAAAAIQD8rwOJ&#10;2AAAAAUBAAAPAAAAAAAAAAAAAAAAAFEFAABkcnMvZG93bnJldi54bWxQSwUGAAAAAAQABADzAAAA&#10;VgY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5563235</wp:posOffset>
                </wp:positionH>
                <wp:positionV relativeFrom="paragraph">
                  <wp:posOffset>1270</wp:posOffset>
                </wp:positionV>
                <wp:extent cx="600075" cy="255905"/>
                <wp:effectExtent l="0" t="0" r="3175" b="1905"/>
                <wp:wrapNone/>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5905"/>
                        </a:xfrm>
                        <a:custGeom>
                          <a:avLst/>
                          <a:gdLst>
                            <a:gd name="G0" fmla="*/ 946 1 2"/>
                            <a:gd name="G1" fmla="*/ 404 1 2"/>
                            <a:gd name="G2" fmla="+- 404 0 0"/>
                            <a:gd name="G3" fmla="+- 94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202A0189" id="Frame2" o:spid="_x0000_s1026" style="position:absolute;left:0;text-align:left;margin-left:438.05pt;margin-top:.1pt;width:47.2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2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" path="m,l,,,,,xe" stroked="f" strokecolor="#3465a4">
                <v:path o:connecttype="custom" o:connectlocs="600075,127953;300038,255905;0,127953;300038,0" o:connectangles="0,90,180,270" textboxrect="0,0,600075,255905"/>
              </v:shape>
            </w:pict>
          </mc:Fallback>
        </mc:AlternateContent>
      </w:r>
      <w:r w:rsidR="00433354">
        <w:rPr>
          <w:rFonts w:cs="ＭＳ 明朝"/>
          <w:szCs w:val="21"/>
        </w:rPr>
        <w:t>⑤ いかなる商業的なマーキングもつけてはならない。</w:t>
      </w:r>
    </w:p>
    <w:p w:rsidR="00433354" w:rsidRDefault="00433354" w:rsidP="00433354">
      <w:pPr>
        <w:spacing w:line="280" w:lineRule="exact"/>
        <w:ind w:left="1839" w:firstLine="106"/>
        <w:jc w:val="left"/>
        <w:textAlignment w:val="baseline"/>
      </w:pPr>
      <w:r>
        <w:rPr>
          <w:rFonts w:cs="ＭＳ Ｐ明朝"/>
          <w:spacing w:val="4"/>
          <w:szCs w:val="21"/>
        </w:rPr>
        <w:t>(8)</w:t>
      </w:r>
      <w:r>
        <w:rPr>
          <w:rFonts w:cs="ＭＳ 明朝"/>
          <w:szCs w:val="21"/>
        </w:rPr>
        <w:t xml:space="preserve">柔道衣コントロールの際は、試合時に着けるサポーター等を   </w:t>
      </w:r>
    </w:p>
    <w:p w:rsidR="00433354" w:rsidRDefault="00433354" w:rsidP="00433354">
      <w:pPr>
        <w:spacing w:line="280" w:lineRule="exact"/>
        <w:ind w:left="1839" w:firstLine="307"/>
        <w:jc w:val="left"/>
        <w:textAlignment w:val="baseline"/>
      </w:pPr>
      <w:r>
        <w:rPr>
          <w:rFonts w:cs="ＭＳ 明朝"/>
          <w:szCs w:val="21"/>
        </w:rPr>
        <w:t>着用して受けること。</w:t>
      </w:r>
    </w:p>
    <w:p w:rsidR="00433354" w:rsidRDefault="00433354" w:rsidP="00433354">
      <w:pPr>
        <w:spacing w:line="280" w:lineRule="exact"/>
        <w:jc w:val="left"/>
        <w:textAlignment w:val="baseline"/>
      </w:pPr>
      <w:r>
        <w:rPr>
          <w:rFonts w:cs="ＭＳ Ｐ明朝"/>
        </w:rPr>
        <w:t xml:space="preserve">７．競技方法　　</w:t>
      </w:r>
      <w:r>
        <w:rPr>
          <w:rFonts w:cs="ＭＳ 明朝"/>
          <w:szCs w:val="21"/>
        </w:rPr>
        <w:t>【団体戦】</w:t>
      </w:r>
    </w:p>
    <w:p w:rsidR="00433354" w:rsidRDefault="00433354" w:rsidP="00433354">
      <w:pPr>
        <w:spacing w:line="280" w:lineRule="exact"/>
        <w:ind w:firstLine="1737"/>
        <w:jc w:val="left"/>
        <w:textAlignment w:val="baseline"/>
      </w:pPr>
      <w:r>
        <w:rPr>
          <w:rFonts w:cs="ＭＳ 明朝"/>
          <w:szCs w:val="21"/>
        </w:rPr>
        <w:t>(1) 予選リーグ、決勝トーナメント戦を行う。</w:t>
      </w:r>
    </w:p>
    <w:p w:rsidR="00433354" w:rsidRDefault="00433354" w:rsidP="00433354">
      <w:pPr>
        <w:spacing w:line="280" w:lineRule="exact"/>
        <w:jc w:val="left"/>
        <w:textAlignment w:val="baseline"/>
      </w:pPr>
      <w:r>
        <w:rPr>
          <w:rFonts w:cs="ＭＳ 明朝"/>
          <w:szCs w:val="21"/>
        </w:rPr>
        <w:t xml:space="preserve">　　　　　　      　　(2) リーグ戦の順位決定は、次の方法によって決定する。</w:t>
      </w:r>
    </w:p>
    <w:p w:rsidR="00433354" w:rsidRDefault="00433354" w:rsidP="00433354">
      <w:pPr>
        <w:spacing w:line="280" w:lineRule="exact"/>
        <w:jc w:val="left"/>
        <w:textAlignment w:val="baseline"/>
      </w:pPr>
      <w:r>
        <w:rPr>
          <w:rFonts w:cs="ＭＳ 明朝"/>
          <w:szCs w:val="21"/>
        </w:rPr>
        <w:t xml:space="preserve">　　　　　　      　　　［対戦ごとに勝ち数負け数及び内容差をもって(勝･分･負)を決定する。］</w:t>
      </w:r>
    </w:p>
    <w:p w:rsidR="00433354" w:rsidRDefault="00433354" w:rsidP="00433354">
      <w:pPr>
        <w:spacing w:line="280" w:lineRule="exact"/>
        <w:ind w:left="1931"/>
        <w:jc w:val="left"/>
        <w:textAlignment w:val="baseline"/>
      </w:pPr>
      <w:r>
        <w:rPr>
          <w:rFonts w:cs="ＭＳ 明朝"/>
          <w:szCs w:val="21"/>
        </w:rPr>
        <w:t>ア．チーム間における勝ち、引き分け、負けの率による。</w:t>
      </w:r>
    </w:p>
    <w:p w:rsidR="00433354" w:rsidRDefault="00433354" w:rsidP="00433354">
      <w:pPr>
        <w:spacing w:line="280" w:lineRule="exact"/>
        <w:ind w:left="1931"/>
        <w:jc w:val="left"/>
        <w:textAlignment w:val="baseline"/>
      </w:pPr>
      <w:r>
        <w:rPr>
          <w:rFonts w:cs="ＭＳ 明朝"/>
          <w:szCs w:val="21"/>
        </w:rPr>
        <w:t>イ．アにおいて同等の場合は、勝ち数の合計による。（総勝ち数）</w:t>
      </w:r>
    </w:p>
    <w:p w:rsidR="00433354" w:rsidRDefault="00433354" w:rsidP="00433354">
      <w:pPr>
        <w:spacing w:line="280" w:lineRule="exact"/>
        <w:ind w:left="1931"/>
        <w:jc w:val="left"/>
        <w:textAlignment w:val="baseline"/>
      </w:pPr>
      <w:r>
        <w:rPr>
          <w:rFonts w:cs="ＭＳ 明朝"/>
          <w:szCs w:val="21"/>
        </w:rPr>
        <w:t>ウ．イにおいて同等の場合は、勝ちの内容により決定する。（一本､技あり､有効、僅差）</w:t>
      </w:r>
    </w:p>
    <w:p w:rsidR="00433354" w:rsidRDefault="00433354" w:rsidP="00433354">
      <w:pPr>
        <w:spacing w:line="280" w:lineRule="exact"/>
        <w:ind w:left="1931"/>
        <w:jc w:val="left"/>
        <w:textAlignment w:val="baseline"/>
      </w:pPr>
      <w:r>
        <w:rPr>
          <w:rFonts w:cs="ＭＳ 明朝"/>
          <w:szCs w:val="21"/>
        </w:rPr>
        <w:t>エ．ウにおいて同等の場合は、負け数の合計による。</w:t>
      </w:r>
    </w:p>
    <w:p w:rsidR="00433354" w:rsidRDefault="00433354" w:rsidP="00433354">
      <w:pPr>
        <w:spacing w:line="280" w:lineRule="exact"/>
        <w:ind w:left="1931"/>
        <w:jc w:val="left"/>
        <w:textAlignment w:val="baseline"/>
      </w:pPr>
      <w:r>
        <w:rPr>
          <w:rFonts w:cs="ＭＳ 明朝"/>
          <w:szCs w:val="21"/>
        </w:rPr>
        <w:t>オ．エにおいて同等の場合は、負けの内容により決定する。</w:t>
      </w:r>
    </w:p>
    <w:p w:rsidR="00433354" w:rsidRDefault="00433354" w:rsidP="00433354">
      <w:pPr>
        <w:spacing w:line="280" w:lineRule="exact"/>
        <w:ind w:left="2340" w:hanging="409"/>
        <w:jc w:val="left"/>
        <w:textAlignment w:val="baseline"/>
      </w:pPr>
      <w:r>
        <w:rPr>
          <w:rFonts w:cs="ＭＳ 明朝"/>
          <w:szCs w:val="21"/>
        </w:rPr>
        <w:t>カ．オにおいて同等の場合は、1名による代表戦を1回行い、決勝トーナメント方式への出場チームを決定する（3校同等の場合は、代表者3名によるリーグ方式を行う）。</w:t>
      </w:r>
    </w:p>
    <w:p w:rsidR="00433354" w:rsidRDefault="00433354" w:rsidP="00433354">
      <w:pPr>
        <w:spacing w:line="280" w:lineRule="exact"/>
        <w:jc w:val="left"/>
        <w:textAlignment w:val="baseline"/>
      </w:pPr>
      <w:r>
        <w:rPr>
          <w:rFonts w:cs="ＭＳ 明朝"/>
          <w:szCs w:val="21"/>
        </w:rPr>
        <w:t xml:space="preserve">　　　　     　　 　　(3) トーナメント戦の勝敗は、次の方法によって決定する。</w:t>
      </w:r>
    </w:p>
    <w:p w:rsidR="00433354" w:rsidRDefault="00433354" w:rsidP="00433354">
      <w:pPr>
        <w:spacing w:line="280" w:lineRule="exact"/>
        <w:ind w:left="1931"/>
        <w:jc w:val="left"/>
        <w:textAlignment w:val="baseline"/>
      </w:pPr>
      <w:r>
        <w:rPr>
          <w:rFonts w:cs="ＭＳ 明朝"/>
          <w:szCs w:val="21"/>
        </w:rPr>
        <w:t>ア．チーム間における勝ち数による。</w:t>
      </w:r>
    </w:p>
    <w:p w:rsidR="00433354" w:rsidRDefault="00433354" w:rsidP="00433354">
      <w:pPr>
        <w:spacing w:line="280" w:lineRule="exact"/>
        <w:ind w:left="1931"/>
        <w:jc w:val="left"/>
        <w:textAlignment w:val="baseline"/>
      </w:pPr>
      <w:r>
        <w:rPr>
          <w:rFonts w:cs="ＭＳ 明朝"/>
          <w:szCs w:val="21"/>
        </w:rPr>
        <w:t>イ．アにおいて同等の場合は、内容により決定する。</w:t>
      </w:r>
    </w:p>
    <w:p w:rsidR="00433354" w:rsidRDefault="00433354" w:rsidP="00433354">
      <w:pPr>
        <w:spacing w:line="280" w:lineRule="exact"/>
        <w:ind w:left="1931"/>
        <w:jc w:val="left"/>
        <w:textAlignment w:val="baseline"/>
      </w:pPr>
      <w:r>
        <w:rPr>
          <w:rFonts w:cs="ＭＳ 明朝"/>
          <w:szCs w:val="21"/>
        </w:rPr>
        <w:t>ウ．イにおいて同等の場合は、1名による代表戦により決定する。</w:t>
      </w:r>
    </w:p>
    <w:p w:rsidR="00433354" w:rsidRDefault="00433354" w:rsidP="00433354">
      <w:pPr>
        <w:spacing w:line="280" w:lineRule="exact"/>
        <w:ind w:firstLine="1635"/>
        <w:jc w:val="left"/>
        <w:textAlignment w:val="baseline"/>
      </w:pPr>
      <w:r>
        <w:rPr>
          <w:rFonts w:cs="ＭＳ 明朝"/>
          <w:szCs w:val="21"/>
        </w:rPr>
        <w:t>（4）代表戦について</w:t>
      </w:r>
    </w:p>
    <w:p w:rsidR="00433354" w:rsidRDefault="00433354" w:rsidP="00433354">
      <w:pPr>
        <w:spacing w:line="280" w:lineRule="exact"/>
        <w:ind w:firstLine="1839"/>
        <w:jc w:val="left"/>
        <w:textAlignment w:val="baseline"/>
      </w:pPr>
      <w:r>
        <w:rPr>
          <w:rFonts w:cs="ＭＳ Ｐ明朝"/>
          <w:szCs w:val="21"/>
        </w:rPr>
        <w:t xml:space="preserve">① </w:t>
      </w:r>
      <w:r>
        <w:rPr>
          <w:rFonts w:cs="ＭＳ 明朝"/>
          <w:szCs w:val="21"/>
        </w:rPr>
        <w:t>代表戦は、監督が任意に選出した選手同士で行う。</w:t>
      </w:r>
    </w:p>
    <w:p w:rsidR="00433354" w:rsidRDefault="00433354" w:rsidP="00433354">
      <w:pPr>
        <w:spacing w:line="280" w:lineRule="exact"/>
        <w:ind w:left="2291" w:hanging="409"/>
        <w:jc w:val="left"/>
        <w:textAlignment w:val="baseline"/>
      </w:pPr>
      <w:r>
        <w:rPr>
          <w:rFonts w:cs="ＭＳ Ｐ明朝"/>
          <w:szCs w:val="21"/>
        </w:rPr>
        <w:t xml:space="preserve">② </w:t>
      </w:r>
      <w:r>
        <w:rPr>
          <w:rFonts w:cs="ＭＳ 明朝"/>
          <w:szCs w:val="21"/>
        </w:rPr>
        <w:t>判定基準は団体戦と同様とし、３分間の本戦を行う。試合両者にスコアがない場合</w:t>
      </w:r>
    </w:p>
    <w:p w:rsidR="00433354" w:rsidRDefault="00433354" w:rsidP="00433354">
      <w:pPr>
        <w:spacing w:line="280" w:lineRule="exact"/>
        <w:ind w:left="2044"/>
        <w:jc w:val="left"/>
        <w:textAlignment w:val="baseline"/>
      </w:pPr>
      <w:r>
        <w:rPr>
          <w:rFonts w:cs="ＭＳ 明朝"/>
          <w:szCs w:val="21"/>
        </w:rPr>
        <w:t>もしくはスコアが同等である場合、または指導差が２以上ない場合は、ゴールデンスコアに突入する。</w:t>
      </w:r>
    </w:p>
    <w:p w:rsidR="00433354" w:rsidRDefault="00433354" w:rsidP="00433354">
      <w:pPr>
        <w:spacing w:line="280" w:lineRule="exact"/>
        <w:ind w:left="2107" w:hanging="204"/>
        <w:jc w:val="left"/>
        <w:textAlignment w:val="baseline"/>
      </w:pPr>
      <w:r>
        <w:rPr>
          <w:rFonts w:cs="ＭＳ Ｐ明朝"/>
          <w:szCs w:val="21"/>
        </w:rPr>
        <w:t xml:space="preserve">③  </w:t>
      </w:r>
      <w:r>
        <w:rPr>
          <w:rFonts w:cs="ＭＳ ゴシック"/>
          <w:szCs w:val="21"/>
        </w:rPr>
        <w:t>ゴールデンスコアに入る前の規定試合時間内に与えられたスコア、ならびに罰則は、引き続きスコアボードに反映される。スコアが与えられた場合、または「指導」を与えられた選手が相手より多くの「指導」を受けたことになる場合、その試合は終了する。</w:t>
      </w:r>
    </w:p>
    <w:p w:rsidR="00433354" w:rsidRDefault="00433354" w:rsidP="00433354">
      <w:pPr>
        <w:spacing w:line="280" w:lineRule="exact"/>
        <w:ind w:firstLine="1022"/>
        <w:jc w:val="left"/>
        <w:textAlignment w:val="baseline"/>
      </w:pPr>
      <w:r>
        <w:rPr>
          <w:rFonts w:cs="ＭＳ 明朝"/>
          <w:szCs w:val="21"/>
        </w:rPr>
        <w:t>【個人戦】</w:t>
      </w:r>
    </w:p>
    <w:p w:rsidR="00433354" w:rsidRDefault="00433354" w:rsidP="00433354">
      <w:pPr>
        <w:spacing w:line="280" w:lineRule="exact"/>
        <w:jc w:val="left"/>
        <w:textAlignment w:val="baseline"/>
      </w:pPr>
      <w:r>
        <w:rPr>
          <w:rFonts w:cs="ＭＳ 明朝"/>
          <w:szCs w:val="21"/>
        </w:rPr>
        <w:t xml:space="preserve">　　　　　　 　      　(1) 各階級ともトーナメント戦とする。</w:t>
      </w:r>
    </w:p>
    <w:p w:rsidR="00433354" w:rsidRDefault="00433354" w:rsidP="00433354">
      <w:pPr>
        <w:spacing w:line="280" w:lineRule="exact"/>
        <w:jc w:val="left"/>
        <w:textAlignment w:val="baseline"/>
      </w:pPr>
      <w:r>
        <w:rPr>
          <w:rFonts w:cs="ＭＳ 明朝"/>
          <w:szCs w:val="21"/>
        </w:rPr>
        <w:t xml:space="preserve">　　　　　　   　　    　　（参加人数によっては、リーグ戦とすることもある。）</w:t>
      </w:r>
    </w:p>
    <w:p w:rsidR="00433354" w:rsidRDefault="00433354" w:rsidP="00433354">
      <w:pPr>
        <w:spacing w:line="280" w:lineRule="exact"/>
        <w:ind w:firstLineChars="810" w:firstLine="1701"/>
        <w:jc w:val="left"/>
        <w:textAlignment w:val="baseline"/>
      </w:pPr>
      <w:r>
        <w:rPr>
          <w:rFonts w:cs="ＭＳ 明朝"/>
          <w:szCs w:val="21"/>
        </w:rPr>
        <w:lastRenderedPageBreak/>
        <w:t xml:space="preserve">　(2) リーグ戦の場合の順位決定は、次の方法によって決定する。</w:t>
      </w:r>
    </w:p>
    <w:p w:rsidR="00433354" w:rsidRDefault="00433354" w:rsidP="00433354">
      <w:pPr>
        <w:spacing w:line="280" w:lineRule="exact"/>
        <w:jc w:val="left"/>
        <w:textAlignment w:val="baseline"/>
      </w:pPr>
      <w:r>
        <w:rPr>
          <w:rFonts w:cs="ＭＳ 明朝"/>
          <w:szCs w:val="21"/>
        </w:rPr>
        <w:t xml:space="preserve">　　　  　　      　　　　［各試合ともゴールデンスコア方式により必ず勝敗を決定する。］</w:t>
      </w:r>
    </w:p>
    <w:p w:rsidR="00433354" w:rsidRDefault="00433354" w:rsidP="00433354">
      <w:pPr>
        <w:spacing w:line="280" w:lineRule="exact"/>
        <w:ind w:left="1931"/>
        <w:jc w:val="left"/>
        <w:textAlignment w:val="baseline"/>
      </w:pPr>
      <w:r>
        <w:rPr>
          <w:rFonts w:cs="ＭＳ 明朝"/>
          <w:szCs w:val="21"/>
        </w:rPr>
        <w:t>ア．勝ち負けの率による。</w:t>
      </w:r>
    </w:p>
    <w:p w:rsidR="00433354" w:rsidRDefault="00433354" w:rsidP="00433354">
      <w:pPr>
        <w:spacing w:line="280" w:lineRule="exact"/>
        <w:ind w:left="1931"/>
        <w:jc w:val="left"/>
        <w:textAlignment w:val="baseline"/>
      </w:pPr>
      <w:r>
        <w:rPr>
          <w:rFonts w:cs="ＭＳ 明朝"/>
          <w:szCs w:val="21"/>
        </w:rPr>
        <w:t>イ．アにおいて同等の場合は、勝ちの内容による。</w:t>
      </w:r>
    </w:p>
    <w:p w:rsidR="00433354" w:rsidRDefault="00433354" w:rsidP="00433354">
      <w:pPr>
        <w:spacing w:line="280" w:lineRule="exact"/>
        <w:ind w:left="1931"/>
        <w:jc w:val="left"/>
        <w:textAlignment w:val="baseline"/>
      </w:pPr>
      <w:r>
        <w:rPr>
          <w:rFonts w:cs="ＭＳ 明朝"/>
          <w:szCs w:val="21"/>
        </w:rPr>
        <w:t>ウ．イにおいて同等の場合は、負けの内容による。</w:t>
      </w:r>
    </w:p>
    <w:p w:rsidR="00433354" w:rsidRDefault="00433354" w:rsidP="00433354">
      <w:pPr>
        <w:spacing w:line="280" w:lineRule="exact"/>
        <w:ind w:left="1931"/>
        <w:jc w:val="left"/>
        <w:textAlignment w:val="baseline"/>
      </w:pPr>
      <w:r>
        <w:rPr>
          <w:rFonts w:cs="ＭＳ 明朝"/>
          <w:szCs w:val="21"/>
        </w:rPr>
        <w:t>エ．ウにおいて同等の場合は、</w:t>
      </w:r>
      <w:r>
        <w:rPr>
          <w:rFonts w:cs="ＭＳ Ｐ明朝"/>
        </w:rPr>
        <w:t>直接対戦の結果による。</w:t>
      </w:r>
    </w:p>
    <w:p w:rsidR="00433354" w:rsidRDefault="00433354" w:rsidP="00433354">
      <w:pPr>
        <w:spacing w:line="280" w:lineRule="exact"/>
        <w:ind w:firstLine="1839"/>
        <w:jc w:val="left"/>
        <w:textAlignment w:val="baseline"/>
      </w:pPr>
      <w:r>
        <w:rPr>
          <w:rFonts w:cs="ＭＳ Ｐ明朝"/>
        </w:rPr>
        <w:t>オ．ウにおいて、3名以上が同等の場合は、抽選によるﾄｰﾅﾒﾝﾄ戦で再試合を行う。</w:t>
      </w:r>
    </w:p>
    <w:p w:rsidR="00433354" w:rsidRDefault="00433354" w:rsidP="00433354">
      <w:pPr>
        <w:spacing w:line="280" w:lineRule="exact"/>
      </w:pPr>
      <w:r>
        <w:rPr>
          <w:rFonts w:cs="ＭＳ Ｐ明朝"/>
        </w:rPr>
        <w:t>８．</w:t>
      </w:r>
      <w:r>
        <w:rPr>
          <w:rFonts w:cs="ＭＳ Ｐ明朝"/>
          <w:spacing w:val="210"/>
        </w:rPr>
        <w:t>表</w:t>
      </w:r>
      <w:r>
        <w:rPr>
          <w:rFonts w:cs="ＭＳ Ｐ明朝"/>
        </w:rPr>
        <w:t>彰</w:t>
      </w:r>
      <w:r>
        <w:rPr>
          <w:rFonts w:cs="ＭＳ Ｐ明朝"/>
        </w:rPr>
        <w:tab/>
        <w:t>（１）団体戦　1～3位まで賞状及びメダル</w:t>
      </w:r>
    </w:p>
    <w:p w:rsidR="00433354" w:rsidRDefault="00433354" w:rsidP="00433354">
      <w:pPr>
        <w:spacing w:line="280" w:lineRule="exact"/>
        <w:ind w:firstLine="2452"/>
      </w:pPr>
      <w:r>
        <w:rPr>
          <w:rFonts w:cs="ＭＳ Ｐ明朝"/>
        </w:rPr>
        <w:t>※1位には男子優勝旗・優勝盾、女子優勝杯（持ち回り）</w:t>
      </w:r>
    </w:p>
    <w:p w:rsidR="00433354" w:rsidRDefault="00433354" w:rsidP="00433354">
      <w:pPr>
        <w:spacing w:line="280" w:lineRule="exact"/>
        <w:ind w:left="840" w:firstLine="840"/>
      </w:pPr>
      <w:r>
        <w:rPr>
          <w:rFonts w:cs="ＭＳ Ｐ明朝"/>
        </w:rPr>
        <w:t>（２）個人戦　1～3位まで賞状及びメダル</w:t>
      </w:r>
    </w:p>
    <w:p w:rsidR="00433354" w:rsidRDefault="00433354" w:rsidP="00433354">
      <w:pPr>
        <w:spacing w:line="280" w:lineRule="exact"/>
      </w:pPr>
      <w:r>
        <w:rPr>
          <w:rFonts w:cs="ＭＳ Ｐ明朝"/>
        </w:rPr>
        <w:t>９．</w:t>
      </w:r>
      <w:r>
        <w:rPr>
          <w:rFonts w:cs="ＭＳ Ｐ明朝"/>
          <w:spacing w:val="52"/>
        </w:rPr>
        <w:t>参加</w:t>
      </w:r>
      <w:r>
        <w:rPr>
          <w:rFonts w:cs="ＭＳ Ｐ明朝"/>
          <w:spacing w:val="1"/>
        </w:rPr>
        <w:t>料</w:t>
      </w:r>
      <w:r>
        <w:rPr>
          <w:rFonts w:cs="ＭＳ Ｐ明朝"/>
        </w:rPr>
        <w:tab/>
        <w:t>（１）団体戦　1チーム3,000円　　　個人戦　　1人300円（団体戦登録者も含む）</w:t>
      </w:r>
    </w:p>
    <w:p w:rsidR="00433354" w:rsidRDefault="00433354" w:rsidP="00433354">
      <w:pPr>
        <w:spacing w:line="280" w:lineRule="exact"/>
        <w:ind w:left="1680" w:firstLine="840"/>
      </w:pPr>
      <w:r>
        <w:rPr>
          <w:rFonts w:cs="ＭＳ Ｐ明朝"/>
        </w:rPr>
        <w:t>※参加料は、大会当日の受付時にお願いします。</w:t>
      </w:r>
    </w:p>
    <w:p w:rsidR="00433354" w:rsidRDefault="00433354" w:rsidP="00433354">
      <w:pPr>
        <w:spacing w:line="280" w:lineRule="exact"/>
      </w:pPr>
      <w:r>
        <w:rPr>
          <w:rFonts w:cs="ＭＳ Ｐ明朝"/>
        </w:rPr>
        <w:t>１０．参加申込</w:t>
      </w:r>
      <w:r>
        <w:rPr>
          <w:rFonts w:cs="ＭＳ Ｐ明朝"/>
        </w:rPr>
        <w:tab/>
      </w:r>
      <w:r>
        <w:rPr>
          <w:rFonts w:cs="ＭＳ Ｐ明朝"/>
          <w:b/>
        </w:rPr>
        <w:t>所定の様式により、下記へEメールで申し込むこと。</w:t>
      </w:r>
    </w:p>
    <w:p w:rsidR="00433354" w:rsidRDefault="00433354" w:rsidP="00433354">
      <w:pPr>
        <w:spacing w:line="280" w:lineRule="exact"/>
        <w:ind w:left="840" w:firstLine="817"/>
      </w:pPr>
      <w:r>
        <w:rPr>
          <w:rFonts w:cs="ＭＳ Ｐ明朝"/>
        </w:rPr>
        <w:t xml:space="preserve">【申込・問合せ先】　　</w:t>
      </w:r>
    </w:p>
    <w:p w:rsidR="00433354" w:rsidRDefault="00433354" w:rsidP="00433354">
      <w:pPr>
        <w:spacing w:line="280" w:lineRule="exact"/>
        <w:ind w:left="1050" w:firstLine="817"/>
      </w:pPr>
      <w:r>
        <w:rPr>
          <w:rFonts w:cs="ＭＳ Ｐ明朝"/>
        </w:rPr>
        <w:t>〒６９９－３２２５</w:t>
      </w:r>
    </w:p>
    <w:p w:rsidR="00433354" w:rsidRDefault="00433354" w:rsidP="00433354">
      <w:pPr>
        <w:spacing w:line="280" w:lineRule="exact"/>
        <w:ind w:left="630" w:firstLine="1839"/>
      </w:pPr>
      <w:r>
        <w:rPr>
          <w:rFonts w:cs="ＭＳ Ｐ明朝"/>
        </w:rPr>
        <w:t>島根県浜田市三隅町古市場１９９１</w:t>
      </w:r>
    </w:p>
    <w:p w:rsidR="00433354" w:rsidRDefault="00433354" w:rsidP="00433354">
      <w:pPr>
        <w:spacing w:line="280" w:lineRule="exact"/>
        <w:ind w:left="630" w:firstLine="1839"/>
      </w:pPr>
      <w:r>
        <w:rPr>
          <w:rFonts w:cs="ＭＳ Ｐ明朝"/>
        </w:rPr>
        <w:t>浜田市立三隅中学校　　佐々尾　義明</w:t>
      </w:r>
    </w:p>
    <w:p w:rsidR="00433354" w:rsidRDefault="00433354" w:rsidP="00433354">
      <w:pPr>
        <w:spacing w:line="280" w:lineRule="exact"/>
        <w:ind w:left="1470" w:firstLine="1839"/>
      </w:pPr>
      <w:r>
        <w:rPr>
          <w:rFonts w:cs="ＭＳ Ｐ明朝"/>
        </w:rPr>
        <w:t>TEL（０８５５）３２－００６２</w:t>
      </w:r>
    </w:p>
    <w:p w:rsidR="00433354" w:rsidRDefault="00433354" w:rsidP="00433354">
      <w:pPr>
        <w:spacing w:line="280" w:lineRule="exact"/>
        <w:ind w:firstLine="817"/>
      </w:pPr>
      <w:r>
        <w:rPr>
          <w:rFonts w:cs="ＭＳ Ｐ明朝"/>
        </w:rPr>
        <w:t xml:space="preserve">　　　　　　　</w:t>
      </w:r>
      <w:r>
        <w:rPr>
          <w:rFonts w:cs="ＭＳ Ｐ明朝"/>
        </w:rPr>
        <w:tab/>
      </w:r>
      <w:r>
        <w:rPr>
          <w:rFonts w:cs="ＭＳ Ｐ明朝"/>
        </w:rPr>
        <w:tab/>
      </w:r>
      <w:r>
        <w:rPr>
          <w:rFonts w:cs="ＭＳ Ｐ明朝"/>
          <w:b/>
        </w:rPr>
        <w:t>Eメール</w:t>
      </w:r>
      <w:r>
        <w:rPr>
          <w:rFonts w:cs="ＭＳ Ｐ明朝"/>
          <w:b/>
          <w:sz w:val="24"/>
        </w:rPr>
        <w:t>：</w:t>
      </w:r>
      <w:r w:rsidR="00E51DBC">
        <w:rPr>
          <w:rFonts w:cs="ＭＳ Ｐ明朝" w:hint="eastAsia"/>
          <w:b/>
          <w:sz w:val="24"/>
        </w:rPr>
        <w:t>y-sasao</w:t>
      </w:r>
      <w:r>
        <w:rPr>
          <w:rFonts w:cs="ＭＳ Ｐ明朝"/>
          <w:b/>
          <w:sz w:val="26"/>
          <w:szCs w:val="26"/>
        </w:rPr>
        <w:t>@</w:t>
      </w:r>
      <w:r w:rsidR="00E51DBC">
        <w:rPr>
          <w:rFonts w:cs="ＭＳ Ｐ明朝"/>
          <w:b/>
          <w:sz w:val="26"/>
          <w:szCs w:val="26"/>
        </w:rPr>
        <w:t>hamada</w:t>
      </w:r>
      <w:r>
        <w:rPr>
          <w:rFonts w:cs="ＭＳ Ｐ明朝"/>
          <w:b/>
          <w:sz w:val="26"/>
          <w:szCs w:val="26"/>
        </w:rPr>
        <w:t>.</w:t>
      </w:r>
      <w:r w:rsidR="00E51DBC">
        <w:rPr>
          <w:rFonts w:cs="ＭＳ Ｐ明朝"/>
          <w:b/>
          <w:sz w:val="26"/>
          <w:szCs w:val="26"/>
        </w:rPr>
        <w:t>ed</w:t>
      </w:r>
      <w:r>
        <w:rPr>
          <w:rFonts w:cs="ＭＳ Ｐ明朝"/>
          <w:b/>
          <w:sz w:val="26"/>
          <w:szCs w:val="26"/>
        </w:rPr>
        <w:t>.jp</w:t>
      </w:r>
    </w:p>
    <w:p w:rsidR="00433354" w:rsidRDefault="00433354" w:rsidP="00433354">
      <w:pPr>
        <w:spacing w:line="280" w:lineRule="exact"/>
        <w:ind w:left="1087" w:hanging="235"/>
      </w:pPr>
      <w:r>
        <w:rPr>
          <w:rFonts w:cs="ＭＳ Ｐ明朝"/>
          <w:b/>
          <w:sz w:val="24"/>
        </w:rPr>
        <w:t>※</w:t>
      </w:r>
      <w:r>
        <w:rPr>
          <w:rFonts w:cs="ＭＳ Ｐ明朝"/>
          <w:b/>
          <w:szCs w:val="21"/>
        </w:rPr>
        <w:t>Eメール用申込書（エクセル形式）を</w:t>
      </w:r>
      <w:hyperlink r:id="rId6" w:history="1">
        <w:r>
          <w:rPr>
            <w:rStyle w:val="a3"/>
            <w:rFonts w:cs="ＭＳ Ｐ明朝"/>
            <w:b/>
            <w:color w:val="000000"/>
            <w:sz w:val="26"/>
            <w:szCs w:val="26"/>
          </w:rPr>
          <w:t>http://misumitaikai.blog.shinobi.jp/</w:t>
        </w:r>
        <w:r>
          <w:rPr>
            <w:rStyle w:val="a3"/>
            <w:rFonts w:cs="ＭＳ Ｐ明朝"/>
            <w:b/>
            <w:color w:val="000000"/>
            <w:szCs w:val="21"/>
          </w:rPr>
          <w:t>のブログ</w:t>
        </w:r>
      </w:hyperlink>
      <w:r>
        <w:rPr>
          <w:rFonts w:cs="ＭＳ Ｐ明朝"/>
          <w:b/>
          <w:szCs w:val="21"/>
        </w:rPr>
        <w:t>にアップロードしていますのでダウンロードしてご利用ください。</w:t>
      </w:r>
    </w:p>
    <w:p w:rsidR="00433354" w:rsidRDefault="00433354" w:rsidP="00433354">
      <w:pPr>
        <w:spacing w:line="280" w:lineRule="exact"/>
        <w:ind w:left="1057"/>
      </w:pPr>
      <w:r>
        <w:rPr>
          <w:rFonts w:cs="ＭＳ Ｐ明朝"/>
          <w:b/>
          <w:szCs w:val="21"/>
        </w:rPr>
        <w:t>申込用紙に監督等チーム責任者の連絡先（携帯番号）を記載してください。</w:t>
      </w:r>
      <w:r>
        <w:rPr>
          <w:rFonts w:cs="ＭＳ Ｐ明朝"/>
          <w:szCs w:val="21"/>
        </w:rPr>
        <w:t>（申込内容について問合せをさせたいただく場合があります）</w:t>
      </w:r>
    </w:p>
    <w:p w:rsidR="00433354" w:rsidRDefault="00433354" w:rsidP="00433354">
      <w:pPr>
        <w:spacing w:line="280" w:lineRule="exact"/>
      </w:pPr>
      <w:r>
        <w:rPr>
          <w:rFonts w:cs="ＭＳ Ｐ明朝"/>
        </w:rPr>
        <w:t>１１．申込締切</w:t>
      </w:r>
      <w:r>
        <w:rPr>
          <w:rFonts w:cs="ＭＳ Ｐ明朝"/>
        </w:rPr>
        <w:tab/>
      </w:r>
      <w:r>
        <w:rPr>
          <w:rFonts w:cs="ＭＳ Ｐ明朝"/>
          <w:b/>
        </w:rPr>
        <w:t>平成29年12月15日（金）　必着</w:t>
      </w:r>
    </w:p>
    <w:p w:rsidR="00433354" w:rsidRDefault="00433354" w:rsidP="00433354">
      <w:pPr>
        <w:spacing w:line="280" w:lineRule="exact"/>
        <w:ind w:left="2355" w:firstLine="165"/>
      </w:pPr>
      <w:r>
        <w:rPr>
          <w:rFonts w:cs="ＭＳ Ｐ明朝"/>
          <w:b/>
        </w:rPr>
        <w:t>※締切後の申込は一切受け付けません。</w:t>
      </w:r>
    </w:p>
    <w:p w:rsidR="00433354" w:rsidRDefault="00433354" w:rsidP="00433354">
      <w:pPr>
        <w:spacing w:line="280" w:lineRule="exact"/>
      </w:pPr>
      <w:r>
        <w:rPr>
          <w:rFonts w:cs="ＭＳ Ｐ明朝"/>
        </w:rPr>
        <w:t>１２．</w:t>
      </w:r>
      <w:r>
        <w:rPr>
          <w:rFonts w:cs="ＭＳ Ｐ明朝"/>
          <w:spacing w:val="118"/>
        </w:rPr>
        <w:t>その</w:t>
      </w:r>
      <w:r>
        <w:rPr>
          <w:rFonts w:cs="ＭＳ Ｐ明朝"/>
          <w:spacing w:val="1"/>
        </w:rPr>
        <w:t>他</w:t>
      </w:r>
      <w:r>
        <w:rPr>
          <w:rFonts w:cs="ＭＳ Ｐ明朝"/>
        </w:rPr>
        <w:tab/>
        <w:t>（１）</w:t>
      </w:r>
      <w:r>
        <w:rPr>
          <w:rFonts w:cs="ＭＳ Ｐ明朝"/>
          <w:b/>
        </w:rPr>
        <w:t>1チーム当り1人以上の審判員の選出をお願いします。（</w:t>
      </w:r>
      <w:r>
        <w:rPr>
          <w:rFonts w:cs="ＭＳ Ｐ明朝"/>
          <w:b/>
          <w:sz w:val="18"/>
          <w:szCs w:val="18"/>
        </w:rPr>
        <w:t>申込用紙に氏名記載</w:t>
      </w:r>
      <w:r>
        <w:rPr>
          <w:rFonts w:cs="ＭＳ Ｐ明朝"/>
          <w:b/>
        </w:rPr>
        <w:t>）</w:t>
      </w:r>
    </w:p>
    <w:p w:rsidR="00433354" w:rsidRDefault="00433354" w:rsidP="00433354">
      <w:pPr>
        <w:spacing w:line="280" w:lineRule="exact"/>
        <w:ind w:left="1702" w:firstLine="4"/>
      </w:pPr>
      <w:r>
        <w:rPr>
          <w:rFonts w:cs="ＭＳ Ｐ明朝"/>
        </w:rPr>
        <w:t>（２）当日の申込または、電話での申込は一切受付けませんのでご了承下さい。</w:t>
      </w:r>
    </w:p>
    <w:p w:rsidR="00433354" w:rsidRDefault="00433354" w:rsidP="00433354">
      <w:pPr>
        <w:pStyle w:val="a4"/>
        <w:spacing w:line="280" w:lineRule="exact"/>
        <w:ind w:left="1986" w:hanging="284"/>
      </w:pPr>
      <w:r>
        <w:rPr>
          <w:rFonts w:cs="ＭＳ Ｐ明朝"/>
        </w:rPr>
        <w:t>（３）申込後の参加人数の変更は随時受付けますが、参加料に係わる変更は</w:t>
      </w:r>
    </w:p>
    <w:p w:rsidR="00433354" w:rsidRDefault="00433354" w:rsidP="00433354">
      <w:pPr>
        <w:pStyle w:val="a4"/>
        <w:spacing w:line="280" w:lineRule="exact"/>
        <w:ind w:left="1989" w:firstLine="0"/>
      </w:pPr>
      <w:r>
        <w:rPr>
          <w:rFonts w:cs="ＭＳ Ｐ明朝"/>
          <w:b/>
        </w:rPr>
        <w:t>平成30年1月19日（金）　17：00</w:t>
      </w:r>
      <w:r>
        <w:rPr>
          <w:rFonts w:cs="ＭＳ Ｐ明朝"/>
        </w:rPr>
        <w:t>までとします。以後変更があっても参加料の変更は致しませんのでご了承ください。</w:t>
      </w:r>
    </w:p>
    <w:p w:rsidR="00433354" w:rsidRDefault="00433354" w:rsidP="00433354">
      <w:pPr>
        <w:pStyle w:val="a4"/>
        <w:spacing w:line="280" w:lineRule="exact"/>
        <w:ind w:left="1703" w:hanging="1"/>
      </w:pPr>
      <w:r>
        <w:rPr>
          <w:rFonts w:cs="ＭＳ Ｐ明朝"/>
        </w:rPr>
        <w:t>（３）参加チームは、各団体の責任において保険に加入してください。</w:t>
      </w:r>
    </w:p>
    <w:p w:rsidR="00433354" w:rsidRDefault="00433354" w:rsidP="00433354">
      <w:pPr>
        <w:spacing w:line="280" w:lineRule="exact"/>
        <w:ind w:left="2009" w:hanging="307"/>
      </w:pPr>
      <w:r>
        <w:rPr>
          <w:rFonts w:cs="ＭＳ Ｐ明朝"/>
        </w:rPr>
        <w:t>（４）試合中の負傷については応急処置のみ主催者が行いますが、それ以後の責任は負いません</w:t>
      </w:r>
    </w:p>
    <w:p w:rsidR="00433354" w:rsidRDefault="00433354" w:rsidP="00433354">
      <w:pPr>
        <w:spacing w:line="280" w:lineRule="exact"/>
        <w:ind w:left="2009" w:hanging="307"/>
      </w:pPr>
      <w:r>
        <w:rPr>
          <w:rFonts w:cs="ＭＳ Ｐ明朝"/>
        </w:rPr>
        <w:t>（５）</w:t>
      </w:r>
      <w:r>
        <w:rPr>
          <w:rFonts w:cs="ＭＳ Ｐゴシック"/>
          <w:color w:val="000000"/>
          <w:szCs w:val="21"/>
        </w:rPr>
        <w:t>脳振盪対応について選手および指導者は下記事項を遵守すること</w:t>
      </w:r>
    </w:p>
    <w:p w:rsidR="00433354" w:rsidRDefault="00433354" w:rsidP="00433354">
      <w:pPr>
        <w:spacing w:line="280" w:lineRule="exact"/>
        <w:ind w:left="2339" w:hanging="212"/>
      </w:pPr>
      <w:r>
        <w:rPr>
          <w:rFonts w:cs="ＭＳ Ｐ明朝"/>
          <w:color w:val="000000"/>
          <w:spacing w:val="4"/>
          <w:szCs w:val="21"/>
        </w:rPr>
        <w:t>①</w:t>
      </w:r>
      <w:r>
        <w:rPr>
          <w:rFonts w:cs="ＭＳ Ｐ明朝"/>
          <w:color w:val="000000"/>
          <w:spacing w:val="4"/>
          <w:sz w:val="14"/>
          <w:szCs w:val="14"/>
        </w:rPr>
        <w:t xml:space="preserve"> </w:t>
      </w:r>
      <w:r>
        <w:rPr>
          <w:rFonts w:cs="ＭＳ Ｐゴシック"/>
          <w:color w:val="000000"/>
          <w:szCs w:val="21"/>
        </w:rPr>
        <w:t>大会前</w:t>
      </w:r>
      <w:r>
        <w:rPr>
          <w:rFonts w:cs="ＭＳ Ｐ明朝"/>
          <w:color w:val="000000"/>
          <w:szCs w:val="21"/>
        </w:rPr>
        <w:t>1</w:t>
      </w:r>
      <w:r>
        <w:rPr>
          <w:rFonts w:cs="ＭＳ Ｐゴシック"/>
          <w:color w:val="000000"/>
          <w:szCs w:val="21"/>
        </w:rPr>
        <w:t>ヶ月以内に脳震盪を受傷した者は、脳神経外科の診察を受け、出場</w:t>
      </w:r>
      <w:r>
        <w:rPr>
          <w:rFonts w:cs="ＭＳ Ｐ明朝"/>
          <w:color w:val="000000"/>
          <w:szCs w:val="21"/>
        </w:rPr>
        <w:t xml:space="preserve"> </w:t>
      </w:r>
      <w:r>
        <w:rPr>
          <w:rFonts w:cs="ＭＳ Ｐゴシック"/>
          <w:color w:val="000000"/>
          <w:szCs w:val="21"/>
        </w:rPr>
        <w:t>の許可を得ること。</w:t>
      </w:r>
    </w:p>
    <w:p w:rsidR="00433354" w:rsidRDefault="00433354" w:rsidP="00433354">
      <w:pPr>
        <w:spacing w:line="280" w:lineRule="exact"/>
        <w:ind w:left="2333" w:hanging="208"/>
      </w:pPr>
      <w:r>
        <w:rPr>
          <w:rFonts w:cs="ＭＳ Ｐ明朝"/>
          <w:color w:val="000000"/>
          <w:szCs w:val="21"/>
        </w:rPr>
        <w:t>②</w:t>
      </w:r>
      <w:r>
        <w:rPr>
          <w:rFonts w:cs="ＭＳ Ｐゴシック"/>
          <w:color w:val="000000"/>
          <w:szCs w:val="21"/>
        </w:rPr>
        <w:t>大会中、脳震盪を受傷した者は、継続して当該大会に出場することは不可とする。（なお、至急、専門医（脳神経外科）の精査を受けること。）</w:t>
      </w:r>
    </w:p>
    <w:p w:rsidR="00433354" w:rsidRDefault="00433354" w:rsidP="00433354">
      <w:pPr>
        <w:spacing w:line="280" w:lineRule="exact"/>
        <w:ind w:left="840" w:firstLine="840"/>
      </w:pPr>
      <w:r>
        <w:rPr>
          <w:rFonts w:cs="ＭＳ Ｐ明朝"/>
        </w:rPr>
        <w:t>（６）皮膚真菌症（トンズランス感染症）については、発症の有無を各所属の責任にお</w:t>
      </w:r>
    </w:p>
    <w:p w:rsidR="00433354" w:rsidRDefault="00433354" w:rsidP="00433354">
      <w:pPr>
        <w:spacing w:line="280" w:lineRule="exact"/>
        <w:ind w:left="840" w:firstLine="1226"/>
      </w:pPr>
      <w:r>
        <w:rPr>
          <w:rFonts w:cs="ＭＳ Ｐ明朝"/>
        </w:rPr>
        <w:t>いて必ず確認すること。感染の疑い、もしくは感染が判明した選手については、</w:t>
      </w:r>
    </w:p>
    <w:p w:rsidR="00433354" w:rsidRDefault="00433354" w:rsidP="00433354">
      <w:pPr>
        <w:spacing w:line="280" w:lineRule="exact"/>
        <w:ind w:left="840" w:firstLine="1226"/>
      </w:pPr>
      <w:r>
        <w:rPr>
          <w:rFonts w:cs="ＭＳ Ｐ明朝"/>
        </w:rPr>
        <w:t>大会に出場できない場合もある。</w:t>
      </w:r>
    </w:p>
    <w:p w:rsidR="00433354" w:rsidRDefault="00433354" w:rsidP="00433354">
      <w:pPr>
        <w:spacing w:line="280" w:lineRule="exact"/>
        <w:ind w:left="840" w:firstLine="840"/>
      </w:pPr>
      <w:r>
        <w:rPr>
          <w:rFonts w:cs="ＭＳ Ｐ明朝"/>
        </w:rPr>
        <w:t>（７）宿泊、昼食を希望するチームは申込書に明記して下さい。</w:t>
      </w:r>
    </w:p>
    <w:p w:rsidR="00433354" w:rsidRDefault="00433354" w:rsidP="00433354">
      <w:pPr>
        <w:spacing w:line="280" w:lineRule="exact"/>
        <w:ind w:left="1259" w:firstLine="1226"/>
      </w:pPr>
      <w:r>
        <w:rPr>
          <w:rFonts w:cs="ＭＳ Ｐ明朝"/>
        </w:rPr>
        <w:t>・宿泊料</w:t>
      </w:r>
      <w:r>
        <w:rPr>
          <w:rFonts w:cs="ＭＳ Ｐ明朝"/>
        </w:rPr>
        <w:tab/>
        <w:t xml:space="preserve">　1泊2食付　7,000円程度</w:t>
      </w:r>
    </w:p>
    <w:p w:rsidR="00433354" w:rsidRDefault="00433354" w:rsidP="00433354">
      <w:pPr>
        <w:spacing w:line="280" w:lineRule="exact"/>
        <w:ind w:left="1259" w:firstLine="1226"/>
      </w:pPr>
      <w:r>
        <w:rPr>
          <w:rFonts w:cs="ＭＳ Ｐ明朝"/>
        </w:rPr>
        <w:t>・</w:t>
      </w:r>
      <w:r>
        <w:rPr>
          <w:rFonts w:cs="ＭＳ Ｐ明朝"/>
          <w:spacing w:val="105"/>
        </w:rPr>
        <w:t>弁</w:t>
      </w:r>
      <w:r>
        <w:rPr>
          <w:rFonts w:cs="ＭＳ Ｐ明朝"/>
        </w:rPr>
        <w:t>当</w:t>
      </w:r>
      <w:r>
        <w:rPr>
          <w:rFonts w:cs="ＭＳ Ｐ明朝"/>
        </w:rPr>
        <w:tab/>
        <w:t xml:space="preserve">　600円</w:t>
      </w:r>
    </w:p>
    <w:p w:rsidR="00433354" w:rsidRDefault="00433354" w:rsidP="00433354">
      <w:pPr>
        <w:pStyle w:val="a4"/>
        <w:spacing w:line="280" w:lineRule="exact"/>
        <w:ind w:left="1923" w:hanging="290"/>
      </w:pPr>
      <w:r>
        <w:rPr>
          <w:rFonts w:cs="ＭＳ Ｐ明朝"/>
        </w:rPr>
        <w:t>（８）当日会場にて出たゴミ類（弁当の殻・ｼﾞｭｰｽ類の空き缶・空き瓶）は、各自またはチームにてお持ち帰り下さるようお願い致します。</w:t>
      </w:r>
    </w:p>
    <w:p w:rsidR="00433354" w:rsidRDefault="00433354" w:rsidP="00433354">
      <w:pPr>
        <w:pStyle w:val="a4"/>
        <w:spacing w:line="280" w:lineRule="exact"/>
        <w:ind w:left="566" w:firstLine="0"/>
      </w:pPr>
      <w:r>
        <w:rPr>
          <w:rFonts w:cs="ＭＳ Ｐ明朝"/>
        </w:rPr>
        <w:t xml:space="preserve">　　　　　　　　※大会事務局に</w:t>
      </w:r>
      <w:r>
        <w:t>申込まれた弁当の殻については事務局で回収いたします。</w:t>
      </w:r>
    </w:p>
    <w:p w:rsidR="001A0620" w:rsidRPr="00433354" w:rsidRDefault="001A0620"/>
    <w:sectPr w:rsidR="001A0620" w:rsidRPr="00433354" w:rsidSect="00433354">
      <w:pgSz w:w="11906" w:h="16838"/>
      <w:pgMar w:top="737" w:right="85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FullWidth"/>
      <w:lvlText w:val="%1．"/>
      <w:lvlJc w:val="left"/>
      <w:pPr>
        <w:tabs>
          <w:tab w:val="num" w:pos="360"/>
        </w:tabs>
        <w:ind w:left="36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54"/>
    <w:rsid w:val="001A0620"/>
    <w:rsid w:val="00433354"/>
    <w:rsid w:val="00C54172"/>
    <w:rsid w:val="00DD40E7"/>
    <w:rsid w:val="00E51DBC"/>
    <w:rsid w:val="00FC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EA911CDF-9A3D-4FB3-A767-27BC91B4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54"/>
    <w:pPr>
      <w:widowControl w:val="0"/>
      <w:suppressAutoHyphens/>
      <w:jc w:val="both"/>
    </w:pPr>
    <w:rPr>
      <w:rFonts w:ascii="ＭＳ Ｐ明朝" w:eastAsia="ＭＳ Ｐ明朝" w:hAnsi="ＭＳ Ｐ明朝"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354"/>
    <w:rPr>
      <w:color w:val="0000FF"/>
      <w:u w:val="single"/>
    </w:rPr>
  </w:style>
  <w:style w:type="paragraph" w:styleId="a4">
    <w:name w:val="Body Text Indent"/>
    <w:basedOn w:val="a"/>
    <w:link w:val="a5"/>
    <w:rsid w:val="00433354"/>
    <w:pPr>
      <w:ind w:left="840" w:firstLine="840"/>
    </w:pPr>
  </w:style>
  <w:style w:type="character" w:customStyle="1" w:styleId="a5">
    <w:name w:val="本文インデント (文字)"/>
    <w:basedOn w:val="a0"/>
    <w:link w:val="a4"/>
    <w:rsid w:val="00433354"/>
    <w:rPr>
      <w:rFonts w:ascii="ＭＳ Ｐ明朝" w:eastAsia="ＭＳ Ｐ明朝" w:hAnsi="ＭＳ Ｐ明朝" w:cs="Times New Roman"/>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umitaikai.blog.shinobi.jp/&#12398;&#12502;&#12525;&#1246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037684</dc:creator>
  <cp:lastModifiedBy>佐々尾義明</cp:lastModifiedBy>
  <cp:revision>2</cp:revision>
  <cp:lastPrinted>2017-11-10T01:19:00Z</cp:lastPrinted>
  <dcterms:created xsi:type="dcterms:W3CDTF">2017-11-16T03:58:00Z</dcterms:created>
  <dcterms:modified xsi:type="dcterms:W3CDTF">2017-11-16T03:58:00Z</dcterms:modified>
</cp:coreProperties>
</file>